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6" w:rsidRPr="00C12815" w:rsidRDefault="003322BD" w:rsidP="003322BD">
      <w:pPr>
        <w:spacing w:after="0" w:line="240" w:lineRule="auto"/>
        <w:jc w:val="center"/>
        <w:rPr>
          <w:b/>
        </w:rPr>
      </w:pPr>
      <w:r w:rsidRPr="00C12815">
        <w:rPr>
          <w:b/>
        </w:rPr>
        <w:t xml:space="preserve">Minutes of Meeting held on </w:t>
      </w:r>
      <w:r w:rsidR="008D76F7">
        <w:rPr>
          <w:b/>
        </w:rPr>
        <w:t xml:space="preserve">Tuesday </w:t>
      </w:r>
      <w:r w:rsidR="00AD1027">
        <w:rPr>
          <w:b/>
        </w:rPr>
        <w:t>16</w:t>
      </w:r>
      <w:r w:rsidR="00AD1027" w:rsidRPr="00AD1027">
        <w:rPr>
          <w:b/>
          <w:vertAlign w:val="superscript"/>
        </w:rPr>
        <w:t>th</w:t>
      </w:r>
      <w:r w:rsidR="00AD1027">
        <w:rPr>
          <w:b/>
        </w:rPr>
        <w:t xml:space="preserve"> January </w:t>
      </w:r>
      <w:r w:rsidRPr="00C12815">
        <w:rPr>
          <w:b/>
        </w:rPr>
        <w:t>201</w:t>
      </w:r>
      <w:r w:rsidR="00AD1027">
        <w:rPr>
          <w:b/>
        </w:rPr>
        <w:t>8</w:t>
      </w:r>
    </w:p>
    <w:p w:rsidR="003322BD" w:rsidRPr="00C12815" w:rsidRDefault="003322BD" w:rsidP="003322BD">
      <w:pPr>
        <w:spacing w:after="0" w:line="240" w:lineRule="auto"/>
        <w:jc w:val="center"/>
        <w:rPr>
          <w:b/>
        </w:rPr>
      </w:pPr>
      <w:proofErr w:type="gramStart"/>
      <w:r w:rsidRPr="00C12815">
        <w:rPr>
          <w:b/>
        </w:rPr>
        <w:t>at</w:t>
      </w:r>
      <w:proofErr w:type="gramEnd"/>
      <w:r w:rsidRPr="00C12815">
        <w:rPr>
          <w:b/>
        </w:rPr>
        <w:t xml:space="preserve"> the Birbury, Birdingbur</w:t>
      </w:r>
      <w:r w:rsidR="00D51BEF" w:rsidRPr="00C12815">
        <w:rPr>
          <w:b/>
        </w:rPr>
        <w:t xml:space="preserve">y </w:t>
      </w:r>
      <w:r w:rsidRPr="00C12815">
        <w:rPr>
          <w:b/>
        </w:rPr>
        <w:t xml:space="preserve"> </w:t>
      </w:r>
    </w:p>
    <w:p w:rsidR="003322BD" w:rsidRDefault="003322BD" w:rsidP="003322BD">
      <w:pPr>
        <w:spacing w:after="0" w:line="240" w:lineRule="auto"/>
        <w:rPr>
          <w:b/>
        </w:rPr>
      </w:pPr>
    </w:p>
    <w:p w:rsidR="00C928D0" w:rsidRDefault="003322BD" w:rsidP="00C928D0">
      <w:pPr>
        <w:spacing w:after="0" w:line="240" w:lineRule="auto"/>
      </w:pPr>
      <w:r>
        <w:rPr>
          <w:b/>
        </w:rPr>
        <w:t xml:space="preserve">Present: </w:t>
      </w:r>
      <w:r w:rsidR="00C928D0">
        <w:t xml:space="preserve">Councillor </w:t>
      </w:r>
      <w:r w:rsidR="009E7E5F">
        <w:t>Mrs</w:t>
      </w:r>
      <w:r w:rsidR="00AD1027">
        <w:t xml:space="preserve"> Turner, Cllr Mrs</w:t>
      </w:r>
      <w:r w:rsidR="009E7E5F">
        <w:t xml:space="preserve"> Davy,</w:t>
      </w:r>
      <w:r w:rsidR="00AD1027">
        <w:t xml:space="preserve"> Cllr Mrs Morton</w:t>
      </w:r>
      <w:r w:rsidR="00907208">
        <w:t>, Cl</w:t>
      </w:r>
      <w:r w:rsidR="00AD1027">
        <w:t xml:space="preserve">lr </w:t>
      </w:r>
      <w:r w:rsidR="00C928D0">
        <w:t>Tipton</w:t>
      </w:r>
      <w:r w:rsidR="00907208">
        <w:t xml:space="preserve"> and County Councillor Roberts</w:t>
      </w:r>
    </w:p>
    <w:p w:rsidR="003322BD" w:rsidRDefault="003322BD" w:rsidP="003322BD">
      <w:pPr>
        <w:spacing w:after="0" w:line="240" w:lineRule="auto"/>
      </w:pPr>
    </w:p>
    <w:p w:rsidR="003322BD" w:rsidRDefault="003322BD" w:rsidP="003322BD">
      <w:pPr>
        <w:spacing w:after="0" w:line="240" w:lineRule="auto"/>
      </w:pPr>
      <w:r>
        <w:rPr>
          <w:b/>
        </w:rPr>
        <w:t xml:space="preserve">In attendance: </w:t>
      </w:r>
      <w:r>
        <w:t>Jackie Chapman (Clerk),</w:t>
      </w:r>
      <w:r w:rsidR="002F0878">
        <w:t xml:space="preserve"> </w:t>
      </w:r>
    </w:p>
    <w:p w:rsidR="00990C53" w:rsidRDefault="00990C53" w:rsidP="003322BD">
      <w:pPr>
        <w:spacing w:after="0" w:line="240" w:lineRule="auto"/>
      </w:pPr>
    </w:p>
    <w:p w:rsidR="003322BD" w:rsidRPr="003322BD" w:rsidRDefault="003322BD" w:rsidP="003322BD">
      <w:pPr>
        <w:pStyle w:val="ListParagraph"/>
        <w:numPr>
          <w:ilvl w:val="0"/>
          <w:numId w:val="1"/>
        </w:numPr>
        <w:spacing w:after="0" w:line="240" w:lineRule="auto"/>
      </w:pPr>
      <w:r w:rsidRPr="003322BD">
        <w:rPr>
          <w:b/>
        </w:rPr>
        <w:t>Welcome</w:t>
      </w:r>
      <w:r w:rsidR="002F0878">
        <w:rPr>
          <w:b/>
        </w:rPr>
        <w:t xml:space="preserve">. </w:t>
      </w:r>
    </w:p>
    <w:p w:rsidR="004F5427" w:rsidRDefault="003322BD" w:rsidP="003322BD">
      <w:pPr>
        <w:spacing w:after="0" w:line="240" w:lineRule="auto"/>
        <w:ind w:left="720"/>
      </w:pPr>
      <w:r>
        <w:t xml:space="preserve">Cllr </w:t>
      </w:r>
      <w:r w:rsidR="009E7E5F">
        <w:t>T</w:t>
      </w:r>
      <w:r w:rsidR="00907208">
        <w:t xml:space="preserve">urner </w:t>
      </w:r>
      <w:r>
        <w:t xml:space="preserve">opened the meeting at </w:t>
      </w:r>
      <w:r w:rsidR="008D76F7">
        <w:t>19:</w:t>
      </w:r>
      <w:r w:rsidR="007C1B13">
        <w:t xml:space="preserve">30 </w:t>
      </w:r>
      <w:r w:rsidR="008D76F7">
        <w:t xml:space="preserve">hrs </w:t>
      </w:r>
      <w:r w:rsidR="004F5427">
        <w:t>and welcomed those present.</w:t>
      </w:r>
    </w:p>
    <w:p w:rsidR="004F5427" w:rsidRDefault="004F5427" w:rsidP="003322BD">
      <w:pPr>
        <w:spacing w:after="0" w:line="240" w:lineRule="auto"/>
        <w:ind w:left="720"/>
      </w:pPr>
    </w:p>
    <w:p w:rsidR="003322BD" w:rsidRPr="004F5427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accept apologies for absence</w:t>
      </w:r>
    </w:p>
    <w:p w:rsidR="004F5427" w:rsidRDefault="00F2361E" w:rsidP="00F2361E">
      <w:pPr>
        <w:spacing w:after="0" w:line="240" w:lineRule="auto"/>
        <w:ind w:left="360" w:firstLine="360"/>
      </w:pPr>
      <w:r>
        <w:t xml:space="preserve">Cllr </w:t>
      </w:r>
      <w:r w:rsidR="00AD1027">
        <w:t xml:space="preserve">Preston </w:t>
      </w:r>
      <w:r>
        <w:t xml:space="preserve">– apologies accepted. </w:t>
      </w:r>
    </w:p>
    <w:p w:rsidR="009E7E5F" w:rsidRDefault="009E7E5F" w:rsidP="00F2361E">
      <w:pPr>
        <w:spacing w:after="0" w:line="240" w:lineRule="auto"/>
        <w:ind w:left="360" w:firstLine="360"/>
      </w:pPr>
      <w:r>
        <w:t xml:space="preserve">Cllr Mrs </w:t>
      </w:r>
      <w:r w:rsidR="00AD1027">
        <w:t xml:space="preserve">Crane </w:t>
      </w:r>
      <w:r>
        <w:t>– apologies accepted</w:t>
      </w:r>
    </w:p>
    <w:p w:rsidR="004F5427" w:rsidRDefault="004F5427" w:rsidP="004F5427">
      <w:pPr>
        <w:spacing w:after="0" w:line="240" w:lineRule="auto"/>
        <w:ind w:left="720"/>
      </w:pPr>
    </w:p>
    <w:p w:rsidR="004F5427" w:rsidRPr="00504E93" w:rsidRDefault="00504E93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Declaration of interest</w:t>
      </w:r>
    </w:p>
    <w:p w:rsidR="00504E93" w:rsidRDefault="00504E93" w:rsidP="00504E93">
      <w:pPr>
        <w:spacing w:after="0" w:line="240" w:lineRule="auto"/>
        <w:ind w:left="720"/>
      </w:pPr>
      <w:r>
        <w:t>There were no declarations of interest.</w:t>
      </w:r>
    </w:p>
    <w:p w:rsidR="004F5427" w:rsidRDefault="004F5427" w:rsidP="004F5427">
      <w:pPr>
        <w:spacing w:after="0" w:line="240" w:lineRule="auto"/>
      </w:pPr>
    </w:p>
    <w:p w:rsidR="00504E93" w:rsidRPr="00504E93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 w:rsidRPr="00504E93">
        <w:rPr>
          <w:b/>
        </w:rPr>
        <w:t xml:space="preserve">Representations from the </w:t>
      </w:r>
      <w:r w:rsidR="00504E93">
        <w:rPr>
          <w:b/>
        </w:rPr>
        <w:t>public</w:t>
      </w:r>
    </w:p>
    <w:p w:rsidR="00504E93" w:rsidRDefault="00907208" w:rsidP="00504E93">
      <w:pPr>
        <w:spacing w:after="0" w:line="240" w:lineRule="auto"/>
        <w:ind w:left="720"/>
      </w:pPr>
      <w:r>
        <w:t xml:space="preserve">One resident was in attendance at the meeting and expressed their concerns regarding planning application </w:t>
      </w:r>
      <w:r w:rsidR="00E8688C">
        <w:t>17/2056 Land adjacent to Stockton Road.</w:t>
      </w:r>
    </w:p>
    <w:p w:rsidR="00990C53" w:rsidRDefault="00990C53" w:rsidP="00504E93">
      <w:pPr>
        <w:spacing w:after="0" w:line="240" w:lineRule="auto"/>
        <w:ind w:left="720"/>
      </w:pPr>
    </w:p>
    <w:p w:rsidR="00C71332" w:rsidRPr="00C71332" w:rsidRDefault="00504E93" w:rsidP="00E401DE">
      <w:pPr>
        <w:pStyle w:val="ListParagraph"/>
        <w:numPr>
          <w:ilvl w:val="0"/>
          <w:numId w:val="1"/>
        </w:numPr>
        <w:spacing w:after="0" w:line="240" w:lineRule="auto"/>
      </w:pPr>
      <w:r w:rsidRPr="00C92553">
        <w:rPr>
          <w:b/>
        </w:rPr>
        <w:t>Minutes of the</w:t>
      </w:r>
      <w:r w:rsidR="00E401DE" w:rsidRPr="00C92553">
        <w:rPr>
          <w:b/>
        </w:rPr>
        <w:t xml:space="preserve"> previous meeting. </w:t>
      </w:r>
    </w:p>
    <w:p w:rsidR="008D76F7" w:rsidRPr="008D76F7" w:rsidRDefault="009E7E5F" w:rsidP="00C71332">
      <w:pPr>
        <w:spacing w:after="0" w:line="240" w:lineRule="auto"/>
        <w:ind w:left="720"/>
      </w:pPr>
      <w:r>
        <w:t>I</w:t>
      </w:r>
      <w:r w:rsidR="008D76F7">
        <w:t xml:space="preserve">t was </w:t>
      </w:r>
      <w:r w:rsidR="008D76F7" w:rsidRPr="00C71332">
        <w:rPr>
          <w:b/>
        </w:rPr>
        <w:t xml:space="preserve">RESOLVED </w:t>
      </w:r>
      <w:r w:rsidR="008D76F7">
        <w:t>to approve the minutes of the Parish Council Meeting held on</w:t>
      </w:r>
      <w:r w:rsidR="00067FB7">
        <w:t xml:space="preserve"> </w:t>
      </w:r>
      <w:r w:rsidR="00E8688C">
        <w:t>21</w:t>
      </w:r>
      <w:r w:rsidR="00E8688C" w:rsidRPr="00E8688C">
        <w:rPr>
          <w:vertAlign w:val="superscript"/>
        </w:rPr>
        <w:t>st</w:t>
      </w:r>
      <w:r w:rsidR="00E8688C">
        <w:t xml:space="preserve"> November </w:t>
      </w:r>
      <w:r w:rsidR="00067FB7">
        <w:t xml:space="preserve">2017 </w:t>
      </w:r>
      <w:r w:rsidR="008D76F7">
        <w:t>as a true and complete record.</w:t>
      </w:r>
    </w:p>
    <w:p w:rsidR="005D0974" w:rsidRDefault="005D0974" w:rsidP="00504E93">
      <w:pPr>
        <w:spacing w:after="0" w:line="240" w:lineRule="auto"/>
        <w:ind w:left="720"/>
      </w:pPr>
    </w:p>
    <w:p w:rsidR="00551BA5" w:rsidRDefault="000B2110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Borough and County Councillors</w:t>
      </w:r>
    </w:p>
    <w:p w:rsidR="007C1B13" w:rsidRDefault="007C1B13" w:rsidP="00E8688C">
      <w:pPr>
        <w:spacing w:after="0" w:line="240" w:lineRule="auto"/>
        <w:ind w:left="720"/>
      </w:pPr>
      <w:r>
        <w:t>County Councillor</w:t>
      </w:r>
      <w:r w:rsidR="00524F95">
        <w:t xml:space="preserve"> Roberts </w:t>
      </w:r>
      <w:r w:rsidR="00E8688C">
        <w:t>advised Rugby Borough Councillor has appointed Mr. Dan Green to the post of Head of Environment and Public Realm. Ben Hill – Highways at Warwickshire County Council has been promoted and will</w:t>
      </w:r>
      <w:r w:rsidR="00524F95">
        <w:t xml:space="preserve"> be moving to work for the north of the County. Rugby Borough Council </w:t>
      </w:r>
      <w:r w:rsidR="007F232E">
        <w:t>is c</w:t>
      </w:r>
      <w:r w:rsidR="00524F95">
        <w:t xml:space="preserve">urrently setting </w:t>
      </w:r>
      <w:r w:rsidR="007F232E">
        <w:t xml:space="preserve">its </w:t>
      </w:r>
      <w:r w:rsidR="00524F95">
        <w:t>budget for 2018 – 2019. Rugby Borough Council Local Plan Examination Hearing commence on 23</w:t>
      </w:r>
      <w:r w:rsidR="00524F95" w:rsidRPr="00524F95">
        <w:rPr>
          <w:vertAlign w:val="superscript"/>
        </w:rPr>
        <w:t>rd</w:t>
      </w:r>
      <w:r w:rsidR="00524F95">
        <w:t xml:space="preserve"> January 2018 – 1</w:t>
      </w:r>
      <w:r w:rsidR="00524F95" w:rsidRPr="00524F95">
        <w:rPr>
          <w:vertAlign w:val="superscript"/>
        </w:rPr>
        <w:t>st</w:t>
      </w:r>
      <w:r w:rsidR="00524F95">
        <w:t xml:space="preserve"> February 2018. Both Cllr Roberts and Cllr Mrs Crane are due to speak at the hearing.</w:t>
      </w:r>
    </w:p>
    <w:p w:rsidR="00E8688C" w:rsidRDefault="00E8688C" w:rsidP="000B2110">
      <w:pPr>
        <w:spacing w:after="0" w:line="240" w:lineRule="auto"/>
        <w:ind w:left="720"/>
      </w:pPr>
    </w:p>
    <w:p w:rsidR="00626D88" w:rsidRPr="00025781" w:rsidRDefault="00626D88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Councillors</w:t>
      </w:r>
    </w:p>
    <w:p w:rsidR="007F232E" w:rsidRDefault="009E7E5F" w:rsidP="00025781">
      <w:pPr>
        <w:spacing w:after="0" w:line="240" w:lineRule="auto"/>
        <w:ind w:left="720"/>
      </w:pPr>
      <w:r>
        <w:t xml:space="preserve">Cllr Mrs </w:t>
      </w:r>
      <w:r w:rsidR="007F232E">
        <w:t>Morton asked for the defibrillator to becom</w:t>
      </w:r>
      <w:r w:rsidR="000F1B91">
        <w:t>e a standing item on the Agenda</w:t>
      </w:r>
      <w:r w:rsidR="001F48D5">
        <w:t xml:space="preserve">. The door to the telephone box is </w:t>
      </w:r>
      <w:proofErr w:type="gramStart"/>
      <w:r w:rsidR="001F48D5">
        <w:t>rotten,</w:t>
      </w:r>
      <w:proofErr w:type="gramEnd"/>
      <w:r w:rsidR="001F48D5">
        <w:t xml:space="preserve"> it is possible to buy a new door.  Clerk advised she has received the paperwork to show the telephone box is being adopted.</w:t>
      </w:r>
    </w:p>
    <w:p w:rsidR="001F48D5" w:rsidRDefault="001F48D5" w:rsidP="00025781">
      <w:pPr>
        <w:spacing w:after="0" w:line="240" w:lineRule="auto"/>
        <w:ind w:left="720"/>
      </w:pPr>
      <w:r>
        <w:t>Telephone Box will need some work doing to it. Over Christmas there were a lot of problems with Broadband failing.</w:t>
      </w:r>
    </w:p>
    <w:p w:rsidR="001F48D5" w:rsidRDefault="001F48D5" w:rsidP="00025781">
      <w:pPr>
        <w:spacing w:after="0" w:line="240" w:lineRule="auto"/>
        <w:ind w:left="720"/>
      </w:pPr>
    </w:p>
    <w:p w:rsidR="001F48D5" w:rsidRDefault="001F48D5" w:rsidP="00025781">
      <w:pPr>
        <w:spacing w:after="0" w:line="240" w:lineRule="auto"/>
        <w:ind w:left="720"/>
      </w:pPr>
      <w:r>
        <w:tab/>
      </w:r>
      <w:r>
        <w:rPr>
          <w:b/>
        </w:rPr>
        <w:t xml:space="preserve">ACTION </w:t>
      </w:r>
      <w:r>
        <w:t>Clerk to write to Openreach</w:t>
      </w:r>
    </w:p>
    <w:p w:rsidR="001F48D5" w:rsidRDefault="001F48D5" w:rsidP="00025781">
      <w:pPr>
        <w:spacing w:after="0" w:line="240" w:lineRule="auto"/>
        <w:ind w:left="720"/>
      </w:pPr>
    </w:p>
    <w:p w:rsidR="001F48D5" w:rsidRDefault="001F48D5" w:rsidP="00025781">
      <w:pPr>
        <w:spacing w:after="0" w:line="240" w:lineRule="auto"/>
        <w:ind w:left="720"/>
      </w:pPr>
      <w:r>
        <w:t>Cllr Mrs Davy advised Mrs West</w:t>
      </w:r>
      <w:r w:rsidR="00693AC3">
        <w:t>cott</w:t>
      </w:r>
      <w:r>
        <w:t xml:space="preserve"> is willing to handover the Bonfire Accounts to the Parish Council. Mrs West</w:t>
      </w:r>
      <w:r w:rsidR="00693AC3">
        <w:t>cott</w:t>
      </w:r>
      <w:r>
        <w:t xml:space="preserve"> has also indicated she is willing to undertake an online course in Basic Food </w:t>
      </w:r>
      <w:proofErr w:type="spellStart"/>
      <w:r>
        <w:t>Hygeine</w:t>
      </w:r>
      <w:proofErr w:type="spellEnd"/>
      <w:r>
        <w:t>.</w:t>
      </w:r>
    </w:p>
    <w:p w:rsidR="001F48D5" w:rsidRDefault="001F48D5" w:rsidP="00025781">
      <w:pPr>
        <w:spacing w:after="0" w:line="240" w:lineRule="auto"/>
        <w:ind w:left="720"/>
      </w:pPr>
    </w:p>
    <w:p w:rsidR="001F48D5" w:rsidRDefault="001F48D5" w:rsidP="00025781">
      <w:pPr>
        <w:spacing w:after="0" w:line="240" w:lineRule="auto"/>
        <w:ind w:left="720"/>
      </w:pPr>
      <w:r>
        <w:tab/>
      </w:r>
      <w:r>
        <w:rPr>
          <w:b/>
        </w:rPr>
        <w:t xml:space="preserve">ACTION </w:t>
      </w:r>
      <w:r>
        <w:t>Clerk to write to Mrs West</w:t>
      </w:r>
      <w:r w:rsidR="00693AC3">
        <w:t>cott</w:t>
      </w:r>
    </w:p>
    <w:p w:rsidR="001F48D5" w:rsidRDefault="001F48D5" w:rsidP="00025781">
      <w:pPr>
        <w:spacing w:after="0" w:line="240" w:lineRule="auto"/>
        <w:ind w:left="720"/>
      </w:pPr>
    </w:p>
    <w:p w:rsidR="00C71332" w:rsidRPr="004039FD" w:rsidRDefault="005139CD" w:rsidP="005139CD">
      <w:pPr>
        <w:pStyle w:val="ListParagraph"/>
        <w:spacing w:after="0" w:line="240" w:lineRule="auto"/>
        <w:ind w:left="360"/>
      </w:pPr>
      <w:r>
        <w:rPr>
          <w:b/>
        </w:rPr>
        <w:t>8.</w:t>
      </w:r>
      <w:r>
        <w:rPr>
          <w:b/>
        </w:rPr>
        <w:tab/>
      </w:r>
      <w:r w:rsidR="004039FD" w:rsidRPr="00EC7115">
        <w:rPr>
          <w:b/>
        </w:rPr>
        <w:t>Planning Applications</w:t>
      </w:r>
    </w:p>
    <w:p w:rsidR="00194A56" w:rsidRDefault="00343241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 w:rsidR="00194A56">
        <w:rPr>
          <w:b/>
        </w:rPr>
        <w:tab/>
        <w:t xml:space="preserve">8.1 </w:t>
      </w:r>
      <w:r w:rsidR="00194A56">
        <w:t>The following planning application has been received:</w:t>
      </w:r>
    </w:p>
    <w:p w:rsidR="00194A56" w:rsidRPr="00B0737A" w:rsidRDefault="00194A56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>
        <w:t>R/17/</w:t>
      </w:r>
      <w:r w:rsidR="00787790">
        <w:t xml:space="preserve">2056 Land adjacent to Stockton Road, Birdingbury. </w:t>
      </w:r>
      <w:proofErr w:type="gramStart"/>
      <w:r w:rsidR="00787790">
        <w:t>Conversion</w:t>
      </w:r>
      <w:r w:rsidR="001437F9">
        <w:t xml:space="preserve"> </w:t>
      </w:r>
      <w:r w:rsidR="00787790">
        <w:t>of existing stables to form a three bedroom dwelling.</w:t>
      </w:r>
      <w:proofErr w:type="gramEnd"/>
      <w:r w:rsidR="00787790">
        <w:t xml:space="preserve"> </w:t>
      </w:r>
    </w:p>
    <w:p w:rsidR="00194A56" w:rsidRDefault="00194A56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>
        <w:tab/>
      </w:r>
      <w:r>
        <w:tab/>
      </w:r>
    </w:p>
    <w:p w:rsidR="00387425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</w:p>
    <w:p w:rsidR="00387425" w:rsidRPr="00387425" w:rsidRDefault="00387425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lastRenderedPageBreak/>
        <w:tab/>
      </w:r>
      <w:r w:rsidR="00194A56">
        <w:rPr>
          <w:b/>
        </w:rPr>
        <w:t>8.2</w:t>
      </w:r>
      <w:r>
        <w:rPr>
          <w:b/>
        </w:rPr>
        <w:t xml:space="preserve"> </w:t>
      </w:r>
      <w:r>
        <w:t>The following planning decision has been received:</w:t>
      </w:r>
    </w:p>
    <w:p w:rsidR="001437F9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rPr>
          <w:b/>
        </w:rPr>
        <w:tab/>
      </w:r>
      <w:r w:rsidR="001F48D5">
        <w:t>R/17/</w:t>
      </w:r>
      <w:r w:rsidR="001437F9">
        <w:t>2056 Land adjacent to Stockton Road, Birdingbury - Granted</w:t>
      </w:r>
    </w:p>
    <w:p w:rsidR="001437F9" w:rsidRDefault="001437F9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rPr>
          <w:b/>
        </w:rPr>
        <w:tab/>
      </w:r>
      <w:r>
        <w:t>The Councillors were very concerned this planning application has been granted permission as it is outside the village envelope and feel it will possibly set a prec</w:t>
      </w:r>
      <w:r w:rsidR="00EA4106">
        <w:t>e</w:t>
      </w:r>
      <w:r>
        <w:t>dent for future applications</w:t>
      </w:r>
    </w:p>
    <w:p w:rsidR="001437F9" w:rsidRDefault="001437F9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194A56" w:rsidRDefault="001437F9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>
        <w:tab/>
      </w:r>
      <w:r w:rsidR="00EA4106">
        <w:rPr>
          <w:b/>
        </w:rPr>
        <w:t xml:space="preserve">ACTION </w:t>
      </w:r>
      <w:r w:rsidR="00EA4106">
        <w:t xml:space="preserve">Clerk to write to Jeremy Wright MP </w:t>
      </w:r>
      <w:r w:rsidR="00194A56">
        <w:rPr>
          <w:b/>
        </w:rPr>
        <w:tab/>
      </w:r>
      <w:r w:rsidR="00194A56">
        <w:rPr>
          <w:b/>
        </w:rPr>
        <w:tab/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194A56" w:rsidRPr="00EA410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>
        <w:rPr>
          <w:b/>
        </w:rPr>
        <w:t>8.3</w:t>
      </w:r>
      <w:r>
        <w:rPr>
          <w:b/>
        </w:rPr>
        <w:tab/>
      </w:r>
      <w:r w:rsidR="00EA4106">
        <w:rPr>
          <w:b/>
        </w:rPr>
        <w:t xml:space="preserve">Appeals </w:t>
      </w:r>
      <w:r w:rsidR="00EA4106">
        <w:t>- none</w:t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194A56" w:rsidRDefault="00194A56" w:rsidP="00194A56">
      <w:pPr>
        <w:spacing w:after="0" w:line="240" w:lineRule="auto"/>
        <w:ind w:left="270" w:firstLine="14"/>
        <w:rPr>
          <w:b/>
        </w:rPr>
      </w:pPr>
      <w:r>
        <w:rPr>
          <w:b/>
        </w:rPr>
        <w:t>9.</w:t>
      </w:r>
      <w:r>
        <w:rPr>
          <w:b/>
        </w:rPr>
        <w:tab/>
        <w:t>Financial Issues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  <w:r>
        <w:rPr>
          <w:b/>
        </w:rPr>
        <w:tab/>
        <w:t>9.1 Approval of cheques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</w:p>
    <w:p w:rsidR="00194A56" w:rsidRDefault="00194A56" w:rsidP="00194A56">
      <w:pPr>
        <w:tabs>
          <w:tab w:val="left" w:pos="709"/>
        </w:tabs>
        <w:spacing w:after="0"/>
        <w:ind w:left="42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It was proposed by Cllr </w:t>
      </w:r>
      <w:r w:rsidR="00272823">
        <w:t>Mrs Davy</w:t>
      </w:r>
      <w:r>
        <w:t xml:space="preserve">, seconded by Cllr Tipton and </w:t>
      </w:r>
      <w:r>
        <w:tab/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</w:pPr>
      <w:r>
        <w:tab/>
      </w:r>
      <w:r>
        <w:tab/>
      </w:r>
      <w:r>
        <w:tab/>
      </w:r>
      <w:r>
        <w:rPr>
          <w:b/>
        </w:rPr>
        <w:t xml:space="preserve">RESOLVED </w:t>
      </w:r>
      <w:r>
        <w:t>the following payments be made.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0"/>
        <w:gridCol w:w="2024"/>
      </w:tblGrid>
      <w:tr w:rsidR="00194A56" w:rsidTr="001707B2">
        <w:tc>
          <w:tcPr>
            <w:tcW w:w="6390" w:type="dxa"/>
          </w:tcPr>
          <w:p w:rsidR="00194A56" w:rsidRDefault="00194A56" w:rsidP="001707B2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2024" w:type="dxa"/>
          </w:tcPr>
          <w:p w:rsidR="00194A56" w:rsidRDefault="00194A56" w:rsidP="001707B2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Amount £</w:t>
            </w:r>
          </w:p>
        </w:tc>
      </w:tr>
      <w:tr w:rsidR="00194A56" w:rsidTr="001707B2">
        <w:tc>
          <w:tcPr>
            <w:tcW w:w="6390" w:type="dxa"/>
          </w:tcPr>
          <w:p w:rsidR="00194A56" w:rsidRPr="00DF5534" w:rsidRDefault="00194A56" w:rsidP="001F48D5">
            <w:pPr>
              <w:tabs>
                <w:tab w:val="left" w:pos="709"/>
              </w:tabs>
            </w:pPr>
            <w:r>
              <w:t xml:space="preserve">Clerks fee </w:t>
            </w:r>
            <w:r w:rsidR="001F48D5">
              <w:t xml:space="preserve">January </w:t>
            </w:r>
            <w:r>
              <w:t>201</w:t>
            </w:r>
            <w:r w:rsidR="001F48D5">
              <w:t>8</w:t>
            </w:r>
          </w:p>
        </w:tc>
        <w:tc>
          <w:tcPr>
            <w:tcW w:w="2024" w:type="dxa"/>
          </w:tcPr>
          <w:p w:rsidR="00194A56" w:rsidRPr="00DF5534" w:rsidRDefault="00194A56" w:rsidP="001707B2">
            <w:pPr>
              <w:tabs>
                <w:tab w:val="left" w:pos="709"/>
              </w:tabs>
              <w:jc w:val="right"/>
            </w:pPr>
          </w:p>
        </w:tc>
      </w:tr>
      <w:tr w:rsidR="00194A56" w:rsidTr="001707B2">
        <w:tc>
          <w:tcPr>
            <w:tcW w:w="6390" w:type="dxa"/>
          </w:tcPr>
          <w:p w:rsidR="00194A56" w:rsidRDefault="003F3465" w:rsidP="001707B2">
            <w:pPr>
              <w:tabs>
                <w:tab w:val="left" w:pos="709"/>
              </w:tabs>
            </w:pPr>
            <w:r>
              <w:t>The Birbury  - rental charge 18.07.17 – 21.11.17</w:t>
            </w:r>
          </w:p>
        </w:tc>
        <w:tc>
          <w:tcPr>
            <w:tcW w:w="2024" w:type="dxa"/>
          </w:tcPr>
          <w:p w:rsidR="00194A56" w:rsidRDefault="003F3465" w:rsidP="001707B2">
            <w:pPr>
              <w:tabs>
                <w:tab w:val="left" w:pos="709"/>
              </w:tabs>
              <w:jc w:val="right"/>
            </w:pPr>
            <w:r>
              <w:t>35.00</w:t>
            </w:r>
          </w:p>
        </w:tc>
      </w:tr>
    </w:tbl>
    <w:p w:rsidR="00194A56" w:rsidRPr="00194A56" w:rsidRDefault="00194A56" w:rsidP="00194A56">
      <w:pPr>
        <w:tabs>
          <w:tab w:val="left" w:pos="709"/>
        </w:tabs>
        <w:spacing w:after="0"/>
        <w:ind w:left="425"/>
        <w:rPr>
          <w:b/>
        </w:rPr>
      </w:pPr>
      <w:r>
        <w:rPr>
          <w:b/>
        </w:rPr>
        <w:tab/>
        <w:t xml:space="preserve"> </w:t>
      </w:r>
    </w:p>
    <w:p w:rsidR="00194A56" w:rsidRDefault="00194A56" w:rsidP="00194A56">
      <w:pPr>
        <w:spacing w:after="0"/>
        <w:ind w:firstLine="709"/>
        <w:rPr>
          <w:b/>
        </w:rPr>
      </w:pPr>
      <w:r>
        <w:rPr>
          <w:b/>
        </w:rPr>
        <w:t xml:space="preserve">9.2 </w:t>
      </w:r>
      <w:r>
        <w:rPr>
          <w:b/>
        </w:rPr>
        <w:tab/>
        <w:t>Bank Balance</w:t>
      </w:r>
    </w:p>
    <w:p w:rsidR="00194A56" w:rsidRDefault="00194A56" w:rsidP="00194A56">
      <w:pPr>
        <w:spacing w:after="0" w:line="240" w:lineRule="auto"/>
        <w:ind w:firstLine="706"/>
      </w:pPr>
      <w:r>
        <w:rPr>
          <w:b/>
        </w:rPr>
        <w:tab/>
      </w:r>
      <w:r>
        <w:rPr>
          <w:b/>
        </w:rPr>
        <w:tab/>
      </w:r>
      <w:r>
        <w:t xml:space="preserve">As at </w:t>
      </w:r>
      <w:r w:rsidR="00687C1A">
        <w:t>22</w:t>
      </w:r>
      <w:r w:rsidR="00687C1A" w:rsidRPr="00687C1A">
        <w:rPr>
          <w:vertAlign w:val="superscript"/>
        </w:rPr>
        <w:t>nd</w:t>
      </w:r>
      <w:r w:rsidR="00687C1A">
        <w:t xml:space="preserve"> December </w:t>
      </w:r>
      <w:r>
        <w:t>2017 £</w:t>
      </w:r>
      <w:r w:rsidR="00687C1A">
        <w:t xml:space="preserve">3536.13 </w:t>
      </w:r>
      <w:r>
        <w:t>- noted</w:t>
      </w:r>
    </w:p>
    <w:p w:rsidR="00194A56" w:rsidRDefault="00194A56" w:rsidP="00194A56">
      <w:pPr>
        <w:spacing w:after="0" w:line="240" w:lineRule="auto"/>
        <w:ind w:firstLine="706"/>
      </w:pPr>
    </w:p>
    <w:p w:rsidR="00194A56" w:rsidRDefault="001F48D5" w:rsidP="00194A56">
      <w:pPr>
        <w:spacing w:after="0"/>
        <w:ind w:left="709"/>
        <w:rPr>
          <w:b/>
        </w:rPr>
      </w:pPr>
      <w:r>
        <w:rPr>
          <w:b/>
        </w:rPr>
        <w:t xml:space="preserve">9.3 </w:t>
      </w:r>
      <w:r>
        <w:rPr>
          <w:b/>
        </w:rPr>
        <w:tab/>
        <w:t>Budget Report as at 31.12</w:t>
      </w:r>
      <w:r w:rsidR="00194A56">
        <w:rPr>
          <w:b/>
        </w:rPr>
        <w:t xml:space="preserve">.17    </w:t>
      </w:r>
    </w:p>
    <w:p w:rsidR="00194A56" w:rsidRDefault="00194A56" w:rsidP="00194A56">
      <w:pPr>
        <w:spacing w:after="0" w:line="240" w:lineRule="auto"/>
        <w:ind w:left="706"/>
      </w:pPr>
      <w:r>
        <w:rPr>
          <w:b/>
        </w:rPr>
        <w:tab/>
      </w:r>
      <w:r>
        <w:rPr>
          <w:b/>
        </w:rPr>
        <w:tab/>
      </w:r>
      <w:r>
        <w:t xml:space="preserve">Enclosure B </w:t>
      </w:r>
      <w:r w:rsidR="00C366F4">
        <w:t>–</w:t>
      </w:r>
      <w:r>
        <w:t xml:space="preserve"> noted</w:t>
      </w:r>
    </w:p>
    <w:p w:rsidR="00C366F4" w:rsidRDefault="00C366F4" w:rsidP="00194A56">
      <w:pPr>
        <w:spacing w:after="0" w:line="240" w:lineRule="auto"/>
        <w:ind w:left="706"/>
      </w:pPr>
    </w:p>
    <w:p w:rsidR="00C366F4" w:rsidRDefault="00C366F4" w:rsidP="00194A56">
      <w:pPr>
        <w:spacing w:after="0" w:line="240" w:lineRule="auto"/>
        <w:ind w:left="706"/>
        <w:rPr>
          <w:b/>
        </w:rPr>
      </w:pPr>
      <w:r>
        <w:rPr>
          <w:b/>
        </w:rPr>
        <w:t>9.4</w:t>
      </w:r>
      <w:r>
        <w:rPr>
          <w:b/>
        </w:rPr>
        <w:tab/>
        <w:t>Precept 2018/2019</w:t>
      </w:r>
    </w:p>
    <w:p w:rsidR="00272823" w:rsidRDefault="00272823" w:rsidP="00194A56">
      <w:pPr>
        <w:spacing w:after="0" w:line="240" w:lineRule="auto"/>
        <w:ind w:left="706"/>
        <w:rPr>
          <w:b/>
        </w:rPr>
      </w:pPr>
    </w:p>
    <w:p w:rsidR="00272823" w:rsidRDefault="00272823" w:rsidP="00194A56">
      <w:pPr>
        <w:spacing w:after="0" w:line="240" w:lineRule="auto"/>
        <w:ind w:left="706"/>
      </w:pPr>
      <w:r>
        <w:rPr>
          <w:b/>
        </w:rPr>
        <w:tab/>
      </w:r>
      <w:r>
        <w:rPr>
          <w:b/>
        </w:rPr>
        <w:tab/>
      </w:r>
      <w:r>
        <w:t xml:space="preserve">It was proposed by Cllr Mrs Turner, seconded by Cllr Mrs Morton and </w:t>
      </w:r>
    </w:p>
    <w:p w:rsidR="00272823" w:rsidRPr="00272823" w:rsidRDefault="00272823" w:rsidP="00194A56">
      <w:pPr>
        <w:spacing w:after="0" w:line="240" w:lineRule="auto"/>
        <w:ind w:left="706"/>
      </w:pPr>
      <w:r>
        <w:tab/>
      </w:r>
      <w:r>
        <w:tab/>
      </w:r>
      <w:r>
        <w:rPr>
          <w:b/>
        </w:rPr>
        <w:t xml:space="preserve">RESOLVED </w:t>
      </w:r>
      <w:r>
        <w:t>the Parish Precept be increased by 10%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 xml:space="preserve">   </w:t>
      </w:r>
      <w:r>
        <w:rPr>
          <w:b/>
        </w:rPr>
        <w:t>10.  Neighbourhood Development Plan</w:t>
      </w:r>
    </w:p>
    <w:p w:rsidR="001D2220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rPr>
          <w:b/>
        </w:rPr>
        <w:tab/>
      </w:r>
      <w:r>
        <w:rPr>
          <w:b/>
        </w:rPr>
        <w:tab/>
      </w:r>
      <w:r>
        <w:t xml:space="preserve">Cllr Tipton advised </w:t>
      </w:r>
      <w:r w:rsidR="00EB7B12">
        <w:t xml:space="preserve">a member of </w:t>
      </w:r>
      <w:r>
        <w:t xml:space="preserve">the Neighbourhood Development </w:t>
      </w:r>
      <w:r w:rsidR="00272823">
        <w:t xml:space="preserve">investigation group </w:t>
      </w:r>
      <w:r w:rsidR="00EB7B12">
        <w:t xml:space="preserve">has been speaking to a Rugby Borough Council </w:t>
      </w:r>
      <w:r>
        <w:t>Plan</w:t>
      </w:r>
      <w:r w:rsidR="00EB7B12">
        <w:t>ning Officer</w:t>
      </w:r>
      <w:r w:rsidR="001D2220">
        <w:t xml:space="preserve"> regarding an NDP</w:t>
      </w:r>
      <w:r w:rsidR="00EB7B12">
        <w:t>. In 2016 two plots of land were put</w:t>
      </w:r>
      <w:r w:rsidR="001D2220">
        <w:t xml:space="preserve"> forward to RBC for development however neither </w:t>
      </w:r>
      <w:proofErr w:type="gramStart"/>
      <w:r w:rsidR="001D2220">
        <w:t>were</w:t>
      </w:r>
      <w:proofErr w:type="gramEnd"/>
      <w:r w:rsidR="001D2220">
        <w:t xml:space="preserve"> suitable. There are a number of areas within the village which are not suitable for development due to the river or the fact there are a number of conservation areas within the village. Discussions are on-going.</w:t>
      </w:r>
    </w:p>
    <w:p w:rsidR="001D2220" w:rsidRDefault="001D2220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D2220" w:rsidRDefault="001D2220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  <w:t>The Clerk is asked to forward any new planning applications to the webmaster for them to be put on the village website.</w:t>
      </w:r>
    </w:p>
    <w:p w:rsidR="00EA2504" w:rsidRDefault="00EA2504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EA2504" w:rsidRDefault="00EA2504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  <w:t>A query was raised about possible development of Top Farm on the Long Itchington Road.</w:t>
      </w:r>
    </w:p>
    <w:p w:rsidR="00EA2504" w:rsidRDefault="00EA2504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EA2504" w:rsidRPr="00EA2504" w:rsidRDefault="00EA2504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 xml:space="preserve">ACTION </w:t>
      </w:r>
      <w:r>
        <w:t>Clerk to contact Marton Parish Council Clerk regarding Top Farm.</w:t>
      </w:r>
      <w:proofErr w:type="gramEnd"/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 xml:space="preserve">   </w:t>
      </w:r>
      <w:r>
        <w:rPr>
          <w:b/>
        </w:rPr>
        <w:t>11.  Annual Playground Inspection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rPr>
          <w:b/>
        </w:rPr>
        <w:tab/>
      </w:r>
      <w:r>
        <w:rPr>
          <w:b/>
        </w:rPr>
        <w:tab/>
      </w:r>
      <w:r w:rsidR="00A2672A">
        <w:t xml:space="preserve">This item was deferred until the next meeting. 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ab/>
      </w:r>
      <w:r>
        <w:rPr>
          <w:b/>
        </w:rPr>
        <w:t>12.  Future of Birbury and Birdingbury Club</w:t>
      </w:r>
    </w:p>
    <w:p w:rsidR="00194A56" w:rsidRDefault="00194A56" w:rsidP="001D2220">
      <w:pPr>
        <w:tabs>
          <w:tab w:val="left" w:pos="270"/>
          <w:tab w:val="left" w:pos="709"/>
        </w:tabs>
        <w:spacing w:after="0" w:line="240" w:lineRule="auto"/>
        <w:ind w:left="709"/>
      </w:pPr>
      <w:r>
        <w:rPr>
          <w:b/>
        </w:rPr>
        <w:tab/>
      </w:r>
      <w:r w:rsidR="001D2220">
        <w:t xml:space="preserve">No further information </w:t>
      </w:r>
      <w:r w:rsidR="001C51D6">
        <w:t xml:space="preserve"> </w:t>
      </w:r>
    </w:p>
    <w:p w:rsidR="001D2220" w:rsidRDefault="001D2220" w:rsidP="001D2220">
      <w:pPr>
        <w:tabs>
          <w:tab w:val="left" w:pos="270"/>
          <w:tab w:val="left" w:pos="709"/>
        </w:tabs>
        <w:spacing w:after="0" w:line="240" w:lineRule="auto"/>
        <w:ind w:left="70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tab/>
      </w:r>
      <w:r>
        <w:rPr>
          <w:b/>
        </w:rPr>
        <w:t>13.</w:t>
      </w:r>
      <w:r>
        <w:rPr>
          <w:b/>
        </w:rPr>
        <w:tab/>
        <w:t>Correspondence received and action required.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Bank Statement, 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</w:p>
    <w:p w:rsidR="00EF1791" w:rsidRDefault="00EF1791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</w:p>
    <w:p w:rsidR="00EF1791" w:rsidRDefault="00EF1791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rPr>
          <w:b/>
        </w:rPr>
        <w:tab/>
        <w:t>14.</w:t>
      </w:r>
      <w:r>
        <w:rPr>
          <w:b/>
        </w:rPr>
        <w:tab/>
        <w:t>Weed Spraying</w:t>
      </w:r>
    </w:p>
    <w:p w:rsidR="00062B02" w:rsidRPr="00062B02" w:rsidRDefault="00EF1791" w:rsidP="00EF1791">
      <w:pPr>
        <w:tabs>
          <w:tab w:val="left" w:pos="270"/>
          <w:tab w:val="left" w:pos="709"/>
        </w:tabs>
        <w:spacing w:after="0" w:line="240" w:lineRule="auto"/>
        <w:ind w:left="709"/>
      </w:pPr>
      <w:r>
        <w:rPr>
          <w:b/>
        </w:rPr>
        <w:tab/>
      </w:r>
      <w:r>
        <w:t>It was agreed a date will be arranged in early March 2018 for a walk around the village to determine if and where spraying needs to take place.</w:t>
      </w:r>
      <w:r w:rsidR="00194A56">
        <w:rPr>
          <w:b/>
        </w:rPr>
        <w:tab/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</w:p>
    <w:p w:rsidR="00EF1791" w:rsidRDefault="00194A56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  <w:r>
        <w:rPr>
          <w:b/>
        </w:rPr>
        <w:t>1</w:t>
      </w:r>
      <w:r w:rsidR="00EF1791">
        <w:rPr>
          <w:b/>
        </w:rPr>
        <w:t>5</w:t>
      </w:r>
      <w:r>
        <w:rPr>
          <w:b/>
        </w:rPr>
        <w:t xml:space="preserve">. </w:t>
      </w:r>
      <w:r w:rsidRPr="00EF1791">
        <w:tab/>
      </w:r>
      <w:r w:rsidR="00EF1791" w:rsidRPr="00EF1791">
        <w:rPr>
          <w:b/>
        </w:rPr>
        <w:t>Business considered</w:t>
      </w:r>
      <w:r w:rsidR="00EF1791">
        <w:rPr>
          <w:b/>
        </w:rPr>
        <w:t xml:space="preserve"> urgent by the Chair</w:t>
      </w: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</w:pPr>
      <w:r>
        <w:rPr>
          <w:b/>
        </w:rPr>
        <w:tab/>
      </w:r>
      <w:r>
        <w:t>None</w:t>
      </w: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</w:pP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  <w:r>
        <w:rPr>
          <w:b/>
        </w:rPr>
        <w:t>16.</w:t>
      </w:r>
      <w:r>
        <w:rPr>
          <w:b/>
        </w:rPr>
        <w:tab/>
        <w:t>Items for the next Agenda</w:t>
      </w: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  <w:r>
        <w:rPr>
          <w:b/>
        </w:rPr>
        <w:tab/>
      </w:r>
      <w:r>
        <w:t>Newcomers to be put back on the Agenda</w:t>
      </w: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</w:p>
    <w:p w:rsidR="00194A56" w:rsidRDefault="00B260B5" w:rsidP="00194A56">
      <w:pPr>
        <w:tabs>
          <w:tab w:val="left" w:pos="709"/>
        </w:tabs>
        <w:spacing w:after="0" w:line="240" w:lineRule="auto"/>
        <w:ind w:left="720" w:hanging="436"/>
      </w:pPr>
      <w:r>
        <w:rPr>
          <w:b/>
        </w:rPr>
        <w:t>D</w:t>
      </w:r>
      <w:r w:rsidR="00194A56">
        <w:rPr>
          <w:b/>
        </w:rPr>
        <w:t xml:space="preserve">ate of next meeting </w:t>
      </w:r>
      <w:r w:rsidR="00E244E9">
        <w:rPr>
          <w:b/>
        </w:rPr>
        <w:t>2</w:t>
      </w:r>
      <w:r>
        <w:rPr>
          <w:b/>
        </w:rPr>
        <w:t>7</w:t>
      </w:r>
      <w:r>
        <w:rPr>
          <w:b/>
          <w:vertAlign w:val="superscript"/>
        </w:rPr>
        <w:t xml:space="preserve">th </w:t>
      </w:r>
      <w:bookmarkStart w:id="0" w:name="_GoBack"/>
      <w:bookmarkEnd w:id="0"/>
      <w:r w:rsidR="00E244E9">
        <w:rPr>
          <w:b/>
        </w:rPr>
        <w:t xml:space="preserve">February </w:t>
      </w:r>
      <w:r w:rsidR="00194A56">
        <w:rPr>
          <w:b/>
        </w:rPr>
        <w:t>201</w:t>
      </w:r>
      <w:r w:rsidR="00E244E9">
        <w:rPr>
          <w:b/>
        </w:rPr>
        <w:t>8</w:t>
      </w:r>
      <w:r w:rsidR="00194A56">
        <w:rPr>
          <w:b/>
        </w:rPr>
        <w:t xml:space="preserve">  </w:t>
      </w:r>
    </w:p>
    <w:p w:rsidR="00194A56" w:rsidRDefault="00194A56" w:rsidP="00194A56">
      <w:pPr>
        <w:spacing w:after="0" w:line="240" w:lineRule="auto"/>
        <w:ind w:left="709" w:hanging="283"/>
        <w:rPr>
          <w:sz w:val="24"/>
          <w:szCs w:val="24"/>
        </w:rPr>
      </w:pPr>
    </w:p>
    <w:p w:rsidR="0093694A" w:rsidRDefault="0093694A" w:rsidP="0093694A">
      <w:pPr>
        <w:spacing w:after="0" w:line="240" w:lineRule="auto"/>
      </w:pPr>
      <w:r>
        <w:t>Meeting closed 21:</w:t>
      </w:r>
      <w:r w:rsidR="00AF282D">
        <w:t>22</w:t>
      </w:r>
      <w:r>
        <w:t xml:space="preserve"> hrs</w:t>
      </w:r>
    </w:p>
    <w:p w:rsidR="0093694A" w:rsidRDefault="0093694A" w:rsidP="0093694A">
      <w:pPr>
        <w:spacing w:after="0" w:line="240" w:lineRule="auto"/>
      </w:pPr>
    </w:p>
    <w:p w:rsidR="0093694A" w:rsidRDefault="00AF282D" w:rsidP="0093694A">
      <w:pPr>
        <w:spacing w:after="0" w:line="240" w:lineRule="auto"/>
        <w:rPr>
          <w:b/>
        </w:rPr>
      </w:pPr>
      <w:r>
        <w:rPr>
          <w:b/>
        </w:rPr>
        <w:t>S</w:t>
      </w:r>
      <w:r w:rsidR="0093694A">
        <w:rPr>
          <w:b/>
        </w:rPr>
        <w:t>igned</w:t>
      </w: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  <w:r>
        <w:rPr>
          <w:b/>
        </w:rPr>
        <w:t>Date</w:t>
      </w: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  <w:r>
        <w:rPr>
          <w:b/>
        </w:rPr>
        <w:tab/>
      </w:r>
    </w:p>
    <w:p w:rsidR="0093694A" w:rsidRPr="0093694A" w:rsidRDefault="0093694A" w:rsidP="0093694A">
      <w:pPr>
        <w:spacing w:after="0" w:line="240" w:lineRule="auto"/>
        <w:rPr>
          <w:b/>
        </w:rPr>
      </w:pPr>
      <w:r>
        <w:rPr>
          <w:b/>
        </w:rPr>
        <w:tab/>
      </w:r>
    </w:p>
    <w:p w:rsidR="0093694A" w:rsidRDefault="0093694A" w:rsidP="0093694A">
      <w:pPr>
        <w:spacing w:after="0" w:line="240" w:lineRule="auto"/>
        <w:ind w:left="720"/>
      </w:pPr>
    </w:p>
    <w:p w:rsidR="00920FC2" w:rsidRPr="00920FC2" w:rsidRDefault="0093694A" w:rsidP="00920FC2">
      <w:pPr>
        <w:tabs>
          <w:tab w:val="left" w:pos="0"/>
          <w:tab w:val="left" w:pos="1530"/>
        </w:tabs>
        <w:spacing w:after="0"/>
        <w:rPr>
          <w:b/>
        </w:rPr>
      </w:pPr>
      <w:r>
        <w:rPr>
          <w:b/>
        </w:rPr>
        <w:tab/>
      </w:r>
    </w:p>
    <w:p w:rsidR="003B7A9F" w:rsidRDefault="003B7A9F" w:rsidP="00543B4B">
      <w:pPr>
        <w:tabs>
          <w:tab w:val="left" w:pos="720"/>
          <w:tab w:val="left" w:pos="1530"/>
        </w:tabs>
        <w:spacing w:after="0"/>
        <w:ind w:firstLine="360"/>
      </w:pPr>
    </w:p>
    <w:p w:rsidR="003B7A9F" w:rsidRDefault="003B7A9F" w:rsidP="00543B4B">
      <w:pPr>
        <w:tabs>
          <w:tab w:val="left" w:pos="720"/>
          <w:tab w:val="left" w:pos="1530"/>
        </w:tabs>
        <w:spacing w:after="0"/>
        <w:ind w:firstLine="360"/>
      </w:pPr>
    </w:p>
    <w:p w:rsidR="008F0308" w:rsidRDefault="00D43DE1" w:rsidP="00D43DE1">
      <w:pPr>
        <w:spacing w:after="0" w:line="24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64DB9">
        <w:rPr>
          <w:color w:val="000000"/>
          <w:shd w:val="clear" w:color="auto" w:fill="FFFFFF"/>
        </w:rPr>
        <w:t xml:space="preserve"> </w:t>
      </w:r>
    </w:p>
    <w:sectPr w:rsidR="008F0308" w:rsidSect="009F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F9" w:rsidRDefault="00D56EF9" w:rsidP="003322BD">
      <w:pPr>
        <w:spacing w:after="0" w:line="240" w:lineRule="auto"/>
      </w:pPr>
      <w:r>
        <w:separator/>
      </w:r>
    </w:p>
  </w:endnote>
  <w:endnote w:type="continuationSeparator" w:id="0">
    <w:p w:rsidR="00D56EF9" w:rsidRDefault="00D56EF9" w:rsidP="0033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5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2A8" w:rsidRDefault="00041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0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2570" w:rsidRDefault="00BC2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F9" w:rsidRDefault="00D56EF9" w:rsidP="003322BD">
      <w:pPr>
        <w:spacing w:after="0" w:line="240" w:lineRule="auto"/>
      </w:pPr>
      <w:r>
        <w:separator/>
      </w:r>
    </w:p>
  </w:footnote>
  <w:footnote w:type="continuationSeparator" w:id="0">
    <w:p w:rsidR="00D56EF9" w:rsidRDefault="00D56EF9" w:rsidP="0033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28" w:rsidRDefault="00D56E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CB"/>
    <w:multiLevelType w:val="hybridMultilevel"/>
    <w:tmpl w:val="41D4D9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6164D"/>
    <w:multiLevelType w:val="multilevel"/>
    <w:tmpl w:val="1C4A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7" w:hanging="4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1CF0CA8"/>
    <w:multiLevelType w:val="hybridMultilevel"/>
    <w:tmpl w:val="0EDC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52B77"/>
    <w:multiLevelType w:val="hybridMultilevel"/>
    <w:tmpl w:val="30BE3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A2B46"/>
    <w:multiLevelType w:val="hybridMultilevel"/>
    <w:tmpl w:val="AFACE6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7A3D2E"/>
    <w:multiLevelType w:val="hybridMultilevel"/>
    <w:tmpl w:val="AF18E2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3D4E89"/>
    <w:multiLevelType w:val="hybridMultilevel"/>
    <w:tmpl w:val="523C4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D17450"/>
    <w:multiLevelType w:val="hybridMultilevel"/>
    <w:tmpl w:val="E22C47A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1FB41D7"/>
    <w:multiLevelType w:val="hybridMultilevel"/>
    <w:tmpl w:val="E976EE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8F0EFD"/>
    <w:multiLevelType w:val="hybridMultilevel"/>
    <w:tmpl w:val="427CF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82861"/>
    <w:multiLevelType w:val="hybridMultilevel"/>
    <w:tmpl w:val="B04263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831A41"/>
    <w:multiLevelType w:val="hybridMultilevel"/>
    <w:tmpl w:val="E3CCC8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BF46044"/>
    <w:multiLevelType w:val="hybridMultilevel"/>
    <w:tmpl w:val="8190F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300849"/>
    <w:multiLevelType w:val="hybridMultilevel"/>
    <w:tmpl w:val="1F6253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04468D5"/>
    <w:multiLevelType w:val="hybridMultilevel"/>
    <w:tmpl w:val="21C6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C17FB6"/>
    <w:multiLevelType w:val="hybridMultilevel"/>
    <w:tmpl w:val="2E2805D8"/>
    <w:lvl w:ilvl="0" w:tplc="D91816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86BCF"/>
    <w:multiLevelType w:val="hybridMultilevel"/>
    <w:tmpl w:val="67104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E6862"/>
    <w:multiLevelType w:val="hybridMultilevel"/>
    <w:tmpl w:val="911C458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DEE0CC6"/>
    <w:multiLevelType w:val="hybridMultilevel"/>
    <w:tmpl w:val="8D7EC1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702C04"/>
    <w:multiLevelType w:val="hybridMultilevel"/>
    <w:tmpl w:val="88546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B4E52"/>
    <w:multiLevelType w:val="hybridMultilevel"/>
    <w:tmpl w:val="DDA0F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FB2A2C"/>
    <w:multiLevelType w:val="hybridMultilevel"/>
    <w:tmpl w:val="594C2A6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3C0974"/>
    <w:multiLevelType w:val="hybridMultilevel"/>
    <w:tmpl w:val="EA1CEA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716B3F"/>
    <w:multiLevelType w:val="hybridMultilevel"/>
    <w:tmpl w:val="222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687D"/>
    <w:multiLevelType w:val="multilevel"/>
    <w:tmpl w:val="A2145F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1800"/>
      </w:pPr>
      <w:rPr>
        <w:rFonts w:hint="default"/>
      </w:rPr>
    </w:lvl>
  </w:abstractNum>
  <w:abstractNum w:abstractNumId="25">
    <w:nsid w:val="682931E3"/>
    <w:multiLevelType w:val="hybridMultilevel"/>
    <w:tmpl w:val="FFCCDC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6AA305B"/>
    <w:multiLevelType w:val="hybridMultilevel"/>
    <w:tmpl w:val="7E96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22E2E"/>
    <w:multiLevelType w:val="hybridMultilevel"/>
    <w:tmpl w:val="3BCA23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26"/>
  </w:num>
  <w:num w:numId="7">
    <w:abstractNumId w:val="13"/>
  </w:num>
  <w:num w:numId="8">
    <w:abstractNumId w:val="21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11"/>
  </w:num>
  <w:num w:numId="14">
    <w:abstractNumId w:val="27"/>
  </w:num>
  <w:num w:numId="15">
    <w:abstractNumId w:val="0"/>
  </w:num>
  <w:num w:numId="16">
    <w:abstractNumId w:val="8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4"/>
  </w:num>
  <w:num w:numId="22">
    <w:abstractNumId w:val="25"/>
  </w:num>
  <w:num w:numId="23">
    <w:abstractNumId w:val="6"/>
  </w:num>
  <w:num w:numId="24">
    <w:abstractNumId w:val="12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D"/>
    <w:rsid w:val="000174A2"/>
    <w:rsid w:val="00025781"/>
    <w:rsid w:val="00034608"/>
    <w:rsid w:val="00037C56"/>
    <w:rsid w:val="000405EF"/>
    <w:rsid w:val="000412A8"/>
    <w:rsid w:val="00050D9E"/>
    <w:rsid w:val="00062B02"/>
    <w:rsid w:val="00064DB9"/>
    <w:rsid w:val="00067FB7"/>
    <w:rsid w:val="00071609"/>
    <w:rsid w:val="00072C50"/>
    <w:rsid w:val="0007428A"/>
    <w:rsid w:val="0007690D"/>
    <w:rsid w:val="00077434"/>
    <w:rsid w:val="00084F20"/>
    <w:rsid w:val="000853A5"/>
    <w:rsid w:val="00095071"/>
    <w:rsid w:val="000A21B3"/>
    <w:rsid w:val="000B2110"/>
    <w:rsid w:val="000B39E6"/>
    <w:rsid w:val="000D0F94"/>
    <w:rsid w:val="000D7A40"/>
    <w:rsid w:val="000F1B91"/>
    <w:rsid w:val="000F3047"/>
    <w:rsid w:val="000F30DC"/>
    <w:rsid w:val="000F431D"/>
    <w:rsid w:val="000F6C12"/>
    <w:rsid w:val="0011209D"/>
    <w:rsid w:val="00122CE5"/>
    <w:rsid w:val="00132156"/>
    <w:rsid w:val="00135CB8"/>
    <w:rsid w:val="001437F9"/>
    <w:rsid w:val="001451F3"/>
    <w:rsid w:val="00150D9F"/>
    <w:rsid w:val="001552E1"/>
    <w:rsid w:val="00156B1D"/>
    <w:rsid w:val="00170F3E"/>
    <w:rsid w:val="00194A56"/>
    <w:rsid w:val="001C0498"/>
    <w:rsid w:val="001C51D6"/>
    <w:rsid w:val="001C553D"/>
    <w:rsid w:val="001C59CD"/>
    <w:rsid w:val="001D17CE"/>
    <w:rsid w:val="001D2220"/>
    <w:rsid w:val="001E3258"/>
    <w:rsid w:val="001F0507"/>
    <w:rsid w:val="001F48D5"/>
    <w:rsid w:val="001F5839"/>
    <w:rsid w:val="00200C89"/>
    <w:rsid w:val="00200EC3"/>
    <w:rsid w:val="0022163A"/>
    <w:rsid w:val="002355AE"/>
    <w:rsid w:val="00242C18"/>
    <w:rsid w:val="00244367"/>
    <w:rsid w:val="002541A6"/>
    <w:rsid w:val="00264108"/>
    <w:rsid w:val="00271BC8"/>
    <w:rsid w:val="00272823"/>
    <w:rsid w:val="002777AE"/>
    <w:rsid w:val="00277F90"/>
    <w:rsid w:val="00292631"/>
    <w:rsid w:val="002949B1"/>
    <w:rsid w:val="002979DB"/>
    <w:rsid w:val="002A3DDB"/>
    <w:rsid w:val="002C7C9E"/>
    <w:rsid w:val="002D29D4"/>
    <w:rsid w:val="002D58EB"/>
    <w:rsid w:val="002E2C60"/>
    <w:rsid w:val="002E4AB9"/>
    <w:rsid w:val="002E7921"/>
    <w:rsid w:val="002F0878"/>
    <w:rsid w:val="002F5594"/>
    <w:rsid w:val="00300EE8"/>
    <w:rsid w:val="00302B02"/>
    <w:rsid w:val="00323AE4"/>
    <w:rsid w:val="00324825"/>
    <w:rsid w:val="0032676E"/>
    <w:rsid w:val="00331AEE"/>
    <w:rsid w:val="003322BD"/>
    <w:rsid w:val="0033739F"/>
    <w:rsid w:val="00343241"/>
    <w:rsid w:val="00347000"/>
    <w:rsid w:val="00361352"/>
    <w:rsid w:val="00376338"/>
    <w:rsid w:val="00376F3A"/>
    <w:rsid w:val="00387425"/>
    <w:rsid w:val="003A0588"/>
    <w:rsid w:val="003A5952"/>
    <w:rsid w:val="003B5A33"/>
    <w:rsid w:val="003B6612"/>
    <w:rsid w:val="003B7A9F"/>
    <w:rsid w:val="003C52F3"/>
    <w:rsid w:val="003C72E8"/>
    <w:rsid w:val="003D17B1"/>
    <w:rsid w:val="003D311D"/>
    <w:rsid w:val="003E6A19"/>
    <w:rsid w:val="003E732B"/>
    <w:rsid w:val="003F2BE8"/>
    <w:rsid w:val="003F3465"/>
    <w:rsid w:val="00400BDA"/>
    <w:rsid w:val="004039AC"/>
    <w:rsid w:val="004039FD"/>
    <w:rsid w:val="00404AA2"/>
    <w:rsid w:val="004276F5"/>
    <w:rsid w:val="00431CEF"/>
    <w:rsid w:val="00432261"/>
    <w:rsid w:val="004425C2"/>
    <w:rsid w:val="00452006"/>
    <w:rsid w:val="00455D91"/>
    <w:rsid w:val="00466902"/>
    <w:rsid w:val="0047442E"/>
    <w:rsid w:val="0048238C"/>
    <w:rsid w:val="00486EF2"/>
    <w:rsid w:val="004A1309"/>
    <w:rsid w:val="004A228C"/>
    <w:rsid w:val="004A4561"/>
    <w:rsid w:val="004A514B"/>
    <w:rsid w:val="004A5310"/>
    <w:rsid w:val="004B1923"/>
    <w:rsid w:val="004D0128"/>
    <w:rsid w:val="004D50B3"/>
    <w:rsid w:val="004F5427"/>
    <w:rsid w:val="00500B38"/>
    <w:rsid w:val="00501A36"/>
    <w:rsid w:val="00504E93"/>
    <w:rsid w:val="00510E1D"/>
    <w:rsid w:val="005139CD"/>
    <w:rsid w:val="00513B45"/>
    <w:rsid w:val="00524F95"/>
    <w:rsid w:val="005314C7"/>
    <w:rsid w:val="005406AE"/>
    <w:rsid w:val="00543B4B"/>
    <w:rsid w:val="00551BA5"/>
    <w:rsid w:val="005527C7"/>
    <w:rsid w:val="005615A7"/>
    <w:rsid w:val="005703D3"/>
    <w:rsid w:val="005710B0"/>
    <w:rsid w:val="00590F85"/>
    <w:rsid w:val="005D0974"/>
    <w:rsid w:val="005D3281"/>
    <w:rsid w:val="005D408E"/>
    <w:rsid w:val="005F4EC7"/>
    <w:rsid w:val="00602A3A"/>
    <w:rsid w:val="006129BC"/>
    <w:rsid w:val="0062176E"/>
    <w:rsid w:val="00622372"/>
    <w:rsid w:val="00626D88"/>
    <w:rsid w:val="00633AB6"/>
    <w:rsid w:val="006460D4"/>
    <w:rsid w:val="00650919"/>
    <w:rsid w:val="00654F2B"/>
    <w:rsid w:val="006662C5"/>
    <w:rsid w:val="00684B2D"/>
    <w:rsid w:val="00687C1A"/>
    <w:rsid w:val="006901C1"/>
    <w:rsid w:val="00693AC3"/>
    <w:rsid w:val="006A19E5"/>
    <w:rsid w:val="006B7589"/>
    <w:rsid w:val="006D60D7"/>
    <w:rsid w:val="006D7D4C"/>
    <w:rsid w:val="006E181D"/>
    <w:rsid w:val="00706A6B"/>
    <w:rsid w:val="00711824"/>
    <w:rsid w:val="00717907"/>
    <w:rsid w:val="007237B8"/>
    <w:rsid w:val="00742016"/>
    <w:rsid w:val="00744DE5"/>
    <w:rsid w:val="00774689"/>
    <w:rsid w:val="007776EA"/>
    <w:rsid w:val="007813F6"/>
    <w:rsid w:val="00787790"/>
    <w:rsid w:val="007A270E"/>
    <w:rsid w:val="007A3E1F"/>
    <w:rsid w:val="007A4037"/>
    <w:rsid w:val="007B0013"/>
    <w:rsid w:val="007B63DA"/>
    <w:rsid w:val="007C1B13"/>
    <w:rsid w:val="007C4E0F"/>
    <w:rsid w:val="007C67FD"/>
    <w:rsid w:val="007C70D6"/>
    <w:rsid w:val="007C70D8"/>
    <w:rsid w:val="007D4197"/>
    <w:rsid w:val="007E22B6"/>
    <w:rsid w:val="007E41A3"/>
    <w:rsid w:val="007F232E"/>
    <w:rsid w:val="007F65FA"/>
    <w:rsid w:val="008173F2"/>
    <w:rsid w:val="008258DA"/>
    <w:rsid w:val="008266FB"/>
    <w:rsid w:val="008316F3"/>
    <w:rsid w:val="00854A42"/>
    <w:rsid w:val="00864C65"/>
    <w:rsid w:val="00871176"/>
    <w:rsid w:val="00883C90"/>
    <w:rsid w:val="008850CC"/>
    <w:rsid w:val="008A32D1"/>
    <w:rsid w:val="008A65B8"/>
    <w:rsid w:val="008C0C01"/>
    <w:rsid w:val="008D08CA"/>
    <w:rsid w:val="008D76F7"/>
    <w:rsid w:val="008E0485"/>
    <w:rsid w:val="008E0C78"/>
    <w:rsid w:val="008F0308"/>
    <w:rsid w:val="008F5FE1"/>
    <w:rsid w:val="008F70C4"/>
    <w:rsid w:val="00906874"/>
    <w:rsid w:val="00907208"/>
    <w:rsid w:val="00920FC2"/>
    <w:rsid w:val="00921D41"/>
    <w:rsid w:val="00922E1D"/>
    <w:rsid w:val="009251FC"/>
    <w:rsid w:val="0093694A"/>
    <w:rsid w:val="00940D9C"/>
    <w:rsid w:val="009430C1"/>
    <w:rsid w:val="009445A5"/>
    <w:rsid w:val="00950372"/>
    <w:rsid w:val="009560B5"/>
    <w:rsid w:val="00956125"/>
    <w:rsid w:val="009652C6"/>
    <w:rsid w:val="00966127"/>
    <w:rsid w:val="00966D32"/>
    <w:rsid w:val="009710B3"/>
    <w:rsid w:val="00983B90"/>
    <w:rsid w:val="00990C53"/>
    <w:rsid w:val="00997E41"/>
    <w:rsid w:val="009A2088"/>
    <w:rsid w:val="009B20D7"/>
    <w:rsid w:val="009B59E8"/>
    <w:rsid w:val="009C00DF"/>
    <w:rsid w:val="009C1F81"/>
    <w:rsid w:val="009E6849"/>
    <w:rsid w:val="009E7E5F"/>
    <w:rsid w:val="009F3BE0"/>
    <w:rsid w:val="00A045F5"/>
    <w:rsid w:val="00A17320"/>
    <w:rsid w:val="00A2672A"/>
    <w:rsid w:val="00A40B6D"/>
    <w:rsid w:val="00A420E5"/>
    <w:rsid w:val="00A42737"/>
    <w:rsid w:val="00A42959"/>
    <w:rsid w:val="00A42DAC"/>
    <w:rsid w:val="00A52CBF"/>
    <w:rsid w:val="00A56918"/>
    <w:rsid w:val="00A6081E"/>
    <w:rsid w:val="00A64E08"/>
    <w:rsid w:val="00A73F53"/>
    <w:rsid w:val="00A77CAC"/>
    <w:rsid w:val="00A82747"/>
    <w:rsid w:val="00A84C0A"/>
    <w:rsid w:val="00A970E4"/>
    <w:rsid w:val="00AA3B41"/>
    <w:rsid w:val="00AB040A"/>
    <w:rsid w:val="00AB4C4A"/>
    <w:rsid w:val="00AC2C07"/>
    <w:rsid w:val="00AC52B4"/>
    <w:rsid w:val="00AC728D"/>
    <w:rsid w:val="00AD1027"/>
    <w:rsid w:val="00AD2DB7"/>
    <w:rsid w:val="00AF0AB6"/>
    <w:rsid w:val="00AF282D"/>
    <w:rsid w:val="00AF2C10"/>
    <w:rsid w:val="00B05595"/>
    <w:rsid w:val="00B102D1"/>
    <w:rsid w:val="00B20A48"/>
    <w:rsid w:val="00B260B5"/>
    <w:rsid w:val="00B3453A"/>
    <w:rsid w:val="00B677ED"/>
    <w:rsid w:val="00B95218"/>
    <w:rsid w:val="00BB2D82"/>
    <w:rsid w:val="00BB2EE4"/>
    <w:rsid w:val="00BC2570"/>
    <w:rsid w:val="00BC4243"/>
    <w:rsid w:val="00BD712D"/>
    <w:rsid w:val="00BE7FE6"/>
    <w:rsid w:val="00BF76DF"/>
    <w:rsid w:val="00C0000D"/>
    <w:rsid w:val="00C12815"/>
    <w:rsid w:val="00C245F3"/>
    <w:rsid w:val="00C303A1"/>
    <w:rsid w:val="00C366F4"/>
    <w:rsid w:val="00C476FC"/>
    <w:rsid w:val="00C51B02"/>
    <w:rsid w:val="00C70C91"/>
    <w:rsid w:val="00C71332"/>
    <w:rsid w:val="00C810D3"/>
    <w:rsid w:val="00C86403"/>
    <w:rsid w:val="00C91095"/>
    <w:rsid w:val="00C9147B"/>
    <w:rsid w:val="00C92445"/>
    <w:rsid w:val="00C92553"/>
    <w:rsid w:val="00C928D0"/>
    <w:rsid w:val="00C97E5C"/>
    <w:rsid w:val="00CA2655"/>
    <w:rsid w:val="00CB5C04"/>
    <w:rsid w:val="00CB5D5E"/>
    <w:rsid w:val="00CD48AC"/>
    <w:rsid w:val="00CF07B8"/>
    <w:rsid w:val="00D05736"/>
    <w:rsid w:val="00D05C2D"/>
    <w:rsid w:val="00D06B83"/>
    <w:rsid w:val="00D137F7"/>
    <w:rsid w:val="00D22B03"/>
    <w:rsid w:val="00D239A6"/>
    <w:rsid w:val="00D32F16"/>
    <w:rsid w:val="00D43DE1"/>
    <w:rsid w:val="00D4566E"/>
    <w:rsid w:val="00D51BEF"/>
    <w:rsid w:val="00D55C06"/>
    <w:rsid w:val="00D56EF9"/>
    <w:rsid w:val="00D738A5"/>
    <w:rsid w:val="00D81A30"/>
    <w:rsid w:val="00D81B84"/>
    <w:rsid w:val="00D86B08"/>
    <w:rsid w:val="00D90FBE"/>
    <w:rsid w:val="00DA2E9D"/>
    <w:rsid w:val="00DD1D3A"/>
    <w:rsid w:val="00DD7EBB"/>
    <w:rsid w:val="00DE36B1"/>
    <w:rsid w:val="00DE3A18"/>
    <w:rsid w:val="00DF218B"/>
    <w:rsid w:val="00DF4F88"/>
    <w:rsid w:val="00E161E1"/>
    <w:rsid w:val="00E244E9"/>
    <w:rsid w:val="00E35B26"/>
    <w:rsid w:val="00E35C03"/>
    <w:rsid w:val="00E401DE"/>
    <w:rsid w:val="00E41B60"/>
    <w:rsid w:val="00E43A6F"/>
    <w:rsid w:val="00E502B4"/>
    <w:rsid w:val="00E6378A"/>
    <w:rsid w:val="00E75B16"/>
    <w:rsid w:val="00E8335A"/>
    <w:rsid w:val="00E85D46"/>
    <w:rsid w:val="00E8688C"/>
    <w:rsid w:val="00E9273D"/>
    <w:rsid w:val="00EA2504"/>
    <w:rsid w:val="00EA4106"/>
    <w:rsid w:val="00EB31B4"/>
    <w:rsid w:val="00EB5CF8"/>
    <w:rsid w:val="00EB7B12"/>
    <w:rsid w:val="00EC7115"/>
    <w:rsid w:val="00EE770D"/>
    <w:rsid w:val="00EE7B76"/>
    <w:rsid w:val="00EF1791"/>
    <w:rsid w:val="00EF513A"/>
    <w:rsid w:val="00EF5558"/>
    <w:rsid w:val="00F03594"/>
    <w:rsid w:val="00F03846"/>
    <w:rsid w:val="00F04B77"/>
    <w:rsid w:val="00F1143A"/>
    <w:rsid w:val="00F13D91"/>
    <w:rsid w:val="00F17343"/>
    <w:rsid w:val="00F2361E"/>
    <w:rsid w:val="00F32F98"/>
    <w:rsid w:val="00F47CD1"/>
    <w:rsid w:val="00F62C5E"/>
    <w:rsid w:val="00F7108A"/>
    <w:rsid w:val="00F8276F"/>
    <w:rsid w:val="00F87BEF"/>
    <w:rsid w:val="00F9143C"/>
    <w:rsid w:val="00F93328"/>
    <w:rsid w:val="00F9580D"/>
    <w:rsid w:val="00FA0CF7"/>
    <w:rsid w:val="00FA7D57"/>
    <w:rsid w:val="00FA7E3F"/>
    <w:rsid w:val="00FB5031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E15D-6E2E-4696-81CB-32B35D58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12</cp:revision>
  <cp:lastPrinted>2018-02-27T18:41:00Z</cp:lastPrinted>
  <dcterms:created xsi:type="dcterms:W3CDTF">2018-01-28T16:40:00Z</dcterms:created>
  <dcterms:modified xsi:type="dcterms:W3CDTF">2018-02-27T18:43:00Z</dcterms:modified>
</cp:coreProperties>
</file>