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A5" w:rsidRDefault="001B4FA5" w:rsidP="001B4FA5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You are hereby summoned to attend the </w:t>
      </w:r>
      <w:r w:rsidRPr="001B4FA5">
        <w:rPr>
          <w:rFonts w:ascii="Leelawadee" w:hAnsi="Leelawadee" w:cs="Leelawadee"/>
          <w:b/>
          <w:sz w:val="24"/>
          <w:szCs w:val="24"/>
        </w:rPr>
        <w:t>Annual General Meeting</w:t>
      </w:r>
      <w:r>
        <w:rPr>
          <w:rFonts w:ascii="Leelawadee" w:hAnsi="Leelawadee" w:cs="Leelawadee"/>
          <w:sz w:val="24"/>
          <w:szCs w:val="24"/>
        </w:rPr>
        <w:t xml:space="preserve"> </w:t>
      </w:r>
    </w:p>
    <w:p w:rsidR="001B4FA5" w:rsidRDefault="001B4FA5" w:rsidP="001B4FA5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of the Birdingbury Parish Council </w:t>
      </w:r>
    </w:p>
    <w:p w:rsidR="001B4FA5" w:rsidRDefault="001B4FA5" w:rsidP="001B4FA5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convened by the Clerk, Joanna Bloomfield, </w:t>
      </w:r>
    </w:p>
    <w:p w:rsidR="001B4FA5" w:rsidRDefault="001B4FA5" w:rsidP="001B4FA5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to be held in the Birbury, Main Street, Birdingbury </w:t>
      </w:r>
    </w:p>
    <w:p w:rsidR="001B4FA5" w:rsidRDefault="00807A16" w:rsidP="001B4FA5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on Tuesday 2</w:t>
      </w:r>
      <w:r w:rsidR="00DD4205">
        <w:rPr>
          <w:rFonts w:ascii="Leelawadee" w:hAnsi="Leelawadee" w:cs="Leelawadee"/>
          <w:sz w:val="24"/>
          <w:szCs w:val="24"/>
        </w:rPr>
        <w:t>0</w:t>
      </w:r>
      <w:r w:rsidR="00DD4205" w:rsidRPr="00DD4205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DD4205">
        <w:rPr>
          <w:rFonts w:ascii="Leelawadee" w:hAnsi="Leelawadee" w:cs="Leelawadee"/>
          <w:sz w:val="24"/>
          <w:szCs w:val="24"/>
        </w:rPr>
        <w:t xml:space="preserve"> </w:t>
      </w:r>
      <w:r w:rsidR="003F52A4">
        <w:rPr>
          <w:rFonts w:ascii="Leelawadee" w:hAnsi="Leelawadee" w:cs="Leelawadee"/>
          <w:sz w:val="24"/>
          <w:szCs w:val="24"/>
        </w:rPr>
        <w:t>May</w:t>
      </w:r>
      <w:r w:rsidR="00DD4205">
        <w:rPr>
          <w:rFonts w:ascii="Leelawadee" w:hAnsi="Leelawadee" w:cs="Leelawadee"/>
          <w:sz w:val="24"/>
          <w:szCs w:val="24"/>
        </w:rPr>
        <w:t xml:space="preserve">  2014</w:t>
      </w:r>
      <w:r>
        <w:rPr>
          <w:rFonts w:ascii="Leelawadee" w:hAnsi="Leelawadee" w:cs="Leelawadee"/>
          <w:sz w:val="24"/>
          <w:szCs w:val="24"/>
        </w:rPr>
        <w:t xml:space="preserve"> at 7.3</w:t>
      </w:r>
      <w:r w:rsidR="001B4FA5">
        <w:rPr>
          <w:rFonts w:ascii="Leelawadee" w:hAnsi="Leelawadee" w:cs="Leelawadee"/>
          <w:sz w:val="24"/>
          <w:szCs w:val="24"/>
        </w:rPr>
        <w:t>0pm</w:t>
      </w:r>
    </w:p>
    <w:p w:rsidR="001B4FA5" w:rsidRDefault="001B4FA5" w:rsidP="001B4FA5">
      <w:pPr>
        <w:jc w:val="center"/>
        <w:rPr>
          <w:rFonts w:ascii="Leelawadee" w:hAnsi="Leelawadee" w:cs="Leelawadee"/>
          <w:sz w:val="24"/>
          <w:szCs w:val="24"/>
        </w:rPr>
      </w:pPr>
    </w:p>
    <w:p w:rsidR="001B4FA5" w:rsidRDefault="001B4FA5" w:rsidP="001B4FA5">
      <w:pPr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1B4FA5" w:rsidRDefault="001B4FA5" w:rsidP="001B4FA5">
      <w:pPr>
        <w:jc w:val="center"/>
        <w:rPr>
          <w:rFonts w:ascii="Leelawadee" w:hAnsi="Leelawadee" w:cs="Leelawadee"/>
          <w:b/>
          <w:sz w:val="28"/>
          <w:szCs w:val="28"/>
        </w:rPr>
      </w:pPr>
    </w:p>
    <w:p w:rsidR="001B4FA5" w:rsidRDefault="001B4FA5" w:rsidP="001B4FA5">
      <w:pPr>
        <w:jc w:val="center"/>
        <w:rPr>
          <w:rFonts w:ascii="Leelawadee" w:hAnsi="Leelawadee" w:cs="Leelawadee"/>
          <w:b/>
          <w:sz w:val="28"/>
          <w:szCs w:val="28"/>
        </w:rPr>
      </w:pPr>
      <w:r w:rsidRPr="00A3132B">
        <w:rPr>
          <w:rFonts w:ascii="Leelawadee" w:hAnsi="Leelawadee" w:cs="Leelawadee"/>
          <w:b/>
          <w:sz w:val="28"/>
          <w:szCs w:val="28"/>
        </w:rPr>
        <w:t>AGENDA</w:t>
      </w:r>
    </w:p>
    <w:p w:rsidR="001B4FA5" w:rsidRDefault="001B4FA5">
      <w:pPr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574"/>
      </w:tblGrid>
      <w:tr w:rsidR="001B4FA5" w:rsidTr="00CA3376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1.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Election of Chair and Vice Chair</w:t>
            </w:r>
          </w:p>
        </w:tc>
      </w:tr>
      <w:tr w:rsidR="001B4FA5" w:rsidTr="00CA3376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2.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Apologies</w:t>
            </w:r>
          </w:p>
        </w:tc>
      </w:tr>
      <w:tr w:rsidR="001B4FA5" w:rsidTr="00CA3376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3.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Acceptance of Office</w:t>
            </w:r>
            <w:r w:rsidR="003F52A4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3F52A4" w:rsidRPr="00852B6D">
              <w:rPr>
                <w:rFonts w:ascii="Leelawadee" w:hAnsi="Leelawadee" w:cs="Leelawadee"/>
                <w:b/>
                <w:sz w:val="24"/>
                <w:szCs w:val="24"/>
              </w:rPr>
              <w:t>of Chair</w:t>
            </w:r>
          </w:p>
        </w:tc>
      </w:tr>
      <w:tr w:rsidR="001B4FA5" w:rsidTr="00CA3376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4.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B4FA5" w:rsidRPr="001B4FA5" w:rsidRDefault="001B4FA5" w:rsidP="003F52A4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Adoption</w:t>
            </w:r>
            <w:r w:rsidR="003F52A4">
              <w:rPr>
                <w:rFonts w:ascii="Leelawadee" w:hAnsi="Leelawadee" w:cs="Leelawadee"/>
                <w:b/>
                <w:sz w:val="24"/>
                <w:szCs w:val="24"/>
              </w:rPr>
              <w:t xml:space="preserve"> of</w:t>
            </w:r>
            <w:r w:rsidR="00852B6D">
              <w:rPr>
                <w:rFonts w:ascii="Leelawadee" w:hAnsi="Leelawadee" w:cs="Leelawadee"/>
                <w:b/>
                <w:sz w:val="24"/>
                <w:szCs w:val="24"/>
              </w:rPr>
              <w:t>,</w:t>
            </w:r>
            <w:r w:rsidR="003F52A4">
              <w:rPr>
                <w:rFonts w:ascii="Leelawadee" w:hAnsi="Leelawadee" w:cs="Leelawadee"/>
                <w:b/>
                <w:sz w:val="24"/>
                <w:szCs w:val="24"/>
              </w:rPr>
              <w:t xml:space="preserve"> or agreement to review</w:t>
            </w:r>
            <w:r w:rsidR="00852B6D">
              <w:rPr>
                <w:rFonts w:ascii="Leelawadee" w:hAnsi="Leelawadee" w:cs="Leelawadee"/>
                <w:b/>
                <w:sz w:val="24"/>
                <w:szCs w:val="24"/>
              </w:rPr>
              <w:t>,</w:t>
            </w: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 xml:space="preserve"> Standing Orders</w:t>
            </w:r>
          </w:p>
        </w:tc>
      </w:tr>
      <w:tr w:rsidR="001B4FA5" w:rsidTr="00CA3376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5.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B4FA5" w:rsidRPr="001B4FA5" w:rsidRDefault="00852B6D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Declaration of Interest of Agenda Items</w:t>
            </w:r>
          </w:p>
        </w:tc>
      </w:tr>
      <w:tr w:rsidR="001B4FA5" w:rsidTr="00CA3376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6.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Financial Arrangements</w:t>
            </w:r>
          </w:p>
          <w:p w:rsidR="00852B6D" w:rsidRDefault="00852B6D" w:rsidP="00852B6D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To receive end of year report</w:t>
            </w:r>
          </w:p>
          <w:p w:rsidR="00852B6D" w:rsidRDefault="00852B6D" w:rsidP="00852B6D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To confirm cheque signatories</w:t>
            </w:r>
          </w:p>
          <w:p w:rsidR="00852B6D" w:rsidRDefault="00852B6D" w:rsidP="00852B6D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To review Clerk’s wages</w:t>
            </w:r>
          </w:p>
          <w:p w:rsidR="00852B6D" w:rsidRPr="00852B6D" w:rsidRDefault="00852B6D" w:rsidP="00852B6D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Review of leases</w:t>
            </w:r>
          </w:p>
        </w:tc>
        <w:bookmarkStart w:id="0" w:name="_GoBack"/>
        <w:bookmarkEnd w:id="0"/>
      </w:tr>
      <w:tr w:rsidR="001B4FA5" w:rsidTr="00CA3376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7.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79460F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Dates of meetings</w:t>
            </w:r>
          </w:p>
          <w:p w:rsidR="00E6110C" w:rsidRPr="00E6110C" w:rsidRDefault="001F2CEF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To confirm dates of the Birdingbury Parish Council meetings and Annual Village Meeting, </w:t>
            </w:r>
            <w:r w:rsidR="00DD4205">
              <w:rPr>
                <w:rFonts w:ascii="Leelawadee" w:hAnsi="Leelawadee" w:cs="Leelawadee"/>
                <w:sz w:val="24"/>
                <w:szCs w:val="24"/>
              </w:rPr>
              <w:t>June 2014</w:t>
            </w:r>
            <w:r w:rsidR="00E6110C" w:rsidRPr="00E6110C">
              <w:rPr>
                <w:rFonts w:ascii="Leelawadee" w:hAnsi="Leelawadee" w:cs="Leelawadee"/>
                <w:sz w:val="24"/>
                <w:szCs w:val="24"/>
              </w:rPr>
              <w:t xml:space="preserve"> – May 201</w:t>
            </w:r>
            <w:r w:rsidR="00DD4205">
              <w:rPr>
                <w:rFonts w:ascii="Leelawadee" w:hAnsi="Leelawadee" w:cs="Leelawadee"/>
                <w:sz w:val="24"/>
                <w:szCs w:val="24"/>
              </w:rPr>
              <w:t>5</w:t>
            </w:r>
          </w:p>
        </w:tc>
      </w:tr>
      <w:tr w:rsidR="0079460F" w:rsidTr="00CA3376">
        <w:tc>
          <w:tcPr>
            <w:tcW w:w="1560" w:type="dxa"/>
          </w:tcPr>
          <w:p w:rsidR="0079460F" w:rsidRDefault="0079460F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CA3376" w:rsidRDefault="00CA3376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8.</w:t>
            </w:r>
          </w:p>
        </w:tc>
        <w:tc>
          <w:tcPr>
            <w:tcW w:w="7574" w:type="dxa"/>
          </w:tcPr>
          <w:p w:rsidR="0079460F" w:rsidRDefault="0079460F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CA3376" w:rsidRPr="00565811" w:rsidRDefault="00CA3376" w:rsidP="00565811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A3376">
              <w:rPr>
                <w:rFonts w:ascii="Leelawadee" w:hAnsi="Leelawadee" w:cs="Leelawadee"/>
                <w:b/>
                <w:sz w:val="24"/>
                <w:szCs w:val="24"/>
              </w:rPr>
              <w:t>Representatives of Other Bodies</w:t>
            </w:r>
          </w:p>
          <w:p w:rsidR="00CA3376" w:rsidRDefault="00CA3376" w:rsidP="00DD4205">
            <w:pPr>
              <w:pStyle w:val="ListParagraph"/>
              <w:numPr>
                <w:ilvl w:val="0"/>
                <w:numId w:val="3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CA3376">
              <w:rPr>
                <w:rFonts w:ascii="Leelawadee" w:hAnsi="Leelawadee" w:cs="Leelawadee"/>
                <w:sz w:val="24"/>
                <w:szCs w:val="24"/>
              </w:rPr>
              <w:t>Birbury Management Committee</w:t>
            </w:r>
          </w:p>
          <w:p w:rsidR="00DD4205" w:rsidRPr="00DD4205" w:rsidRDefault="00DD4205" w:rsidP="00DD4205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1B4FA5" w:rsidRDefault="001B4FA5" w:rsidP="001B4FA5">
      <w:pPr>
        <w:pStyle w:val="ListParagraph"/>
        <w:ind w:left="0"/>
        <w:rPr>
          <w:rFonts w:ascii="Leelawadee" w:hAnsi="Leelawadee" w:cs="Leelawadee"/>
          <w:sz w:val="24"/>
          <w:szCs w:val="24"/>
        </w:rPr>
      </w:pPr>
    </w:p>
    <w:p w:rsidR="00CA3376" w:rsidRDefault="00CA3376" w:rsidP="00CA3376">
      <w:pPr>
        <w:pStyle w:val="ListParagraph"/>
        <w:ind w:left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</w:t>
      </w:r>
      <w:r w:rsidR="0079460F">
        <w:rPr>
          <w:rFonts w:ascii="Leelawadee" w:hAnsi="Leelawadee" w:cs="Leelawadee"/>
          <w:sz w:val="24"/>
          <w:szCs w:val="24"/>
        </w:rPr>
        <w:tab/>
      </w:r>
    </w:p>
    <w:p w:rsidR="001B4FA5" w:rsidRDefault="001B4FA5" w:rsidP="00CA3376">
      <w:pPr>
        <w:pStyle w:val="ListParagraph"/>
        <w:ind w:left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1B4FA5" w:rsidRDefault="001B4FA5" w:rsidP="001B4FA5">
      <w:pPr>
        <w:spacing w:after="0"/>
        <w:rPr>
          <w:rFonts w:ascii="Leelawadee" w:hAnsi="Leelawadee" w:cs="Leelawadee"/>
          <w:sz w:val="24"/>
          <w:szCs w:val="24"/>
        </w:rPr>
      </w:pPr>
    </w:p>
    <w:p w:rsidR="001B4FA5" w:rsidRDefault="001B4FA5" w:rsidP="001B4FA5">
      <w:pPr>
        <w:spacing w:after="0"/>
        <w:rPr>
          <w:rFonts w:ascii="Leelawadee" w:hAnsi="Leelawadee" w:cs="Leelawadee"/>
          <w:sz w:val="24"/>
          <w:szCs w:val="24"/>
        </w:rPr>
      </w:pPr>
    </w:p>
    <w:p w:rsidR="001B4FA5" w:rsidRDefault="001B4FA5" w:rsidP="001B4FA5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1B4FA5" w:rsidRDefault="001B4FA5" w:rsidP="001B4FA5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Clerk to Birdingbury Parish Council</w:t>
      </w:r>
    </w:p>
    <w:p w:rsidR="00565811" w:rsidRPr="001B4FA5" w:rsidRDefault="00565811" w:rsidP="001B4FA5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1</w:t>
      </w:r>
      <w:r w:rsidR="00DD4205">
        <w:rPr>
          <w:rFonts w:ascii="Leelawadee" w:hAnsi="Leelawadee" w:cs="Leelawadee"/>
          <w:sz w:val="24"/>
          <w:szCs w:val="24"/>
        </w:rPr>
        <w:t>3</w:t>
      </w:r>
      <w:r w:rsidRPr="00565811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DD4205">
        <w:rPr>
          <w:rFonts w:ascii="Leelawadee" w:hAnsi="Leelawadee" w:cs="Leelawadee"/>
          <w:sz w:val="24"/>
          <w:szCs w:val="24"/>
        </w:rPr>
        <w:t xml:space="preserve"> May 2014</w:t>
      </w:r>
    </w:p>
    <w:sectPr w:rsidR="00565811" w:rsidRPr="001B4FA5" w:rsidSect="00E04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31" w:rsidRDefault="00940A31" w:rsidP="001B4FA5">
      <w:pPr>
        <w:spacing w:after="0" w:line="240" w:lineRule="auto"/>
      </w:pPr>
      <w:r>
        <w:separator/>
      </w:r>
    </w:p>
  </w:endnote>
  <w:endnote w:type="continuationSeparator" w:id="0">
    <w:p w:rsidR="00940A31" w:rsidRDefault="00940A31" w:rsidP="001B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Century Gothic"/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28" w:rsidRDefault="001E50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16" w:rsidRDefault="001E5028">
    <w:pPr>
      <w:pStyle w:val="Footer"/>
    </w:pPr>
    <w:r>
      <w:t>140520</w:t>
    </w:r>
    <w:r w:rsidR="001542D4">
      <w:t xml:space="preserve">.AGM agenda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28" w:rsidRDefault="001E5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31" w:rsidRDefault="00940A31" w:rsidP="001B4FA5">
      <w:pPr>
        <w:spacing w:after="0" w:line="240" w:lineRule="auto"/>
      </w:pPr>
      <w:r>
        <w:separator/>
      </w:r>
    </w:p>
  </w:footnote>
  <w:footnote w:type="continuationSeparator" w:id="0">
    <w:p w:rsidR="00940A31" w:rsidRDefault="00940A31" w:rsidP="001B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28" w:rsidRDefault="001E50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A5" w:rsidRPr="001B4FA5" w:rsidRDefault="001B4FA5" w:rsidP="001B4FA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BIRDINGBURY PARISH COUNCIL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28" w:rsidRDefault="001E50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729"/>
    <w:multiLevelType w:val="hybridMultilevel"/>
    <w:tmpl w:val="6D76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119"/>
    <w:multiLevelType w:val="hybridMultilevel"/>
    <w:tmpl w:val="0004E94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2285A"/>
    <w:multiLevelType w:val="hybridMultilevel"/>
    <w:tmpl w:val="627A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FA5"/>
    <w:rsid w:val="000747BF"/>
    <w:rsid w:val="000B0551"/>
    <w:rsid w:val="000C7DCA"/>
    <w:rsid w:val="001542D4"/>
    <w:rsid w:val="001B4FA5"/>
    <w:rsid w:val="001E49C7"/>
    <w:rsid w:val="001E5028"/>
    <w:rsid w:val="001F2CEF"/>
    <w:rsid w:val="003F52A4"/>
    <w:rsid w:val="0040106D"/>
    <w:rsid w:val="005618CB"/>
    <w:rsid w:val="00565811"/>
    <w:rsid w:val="00600C61"/>
    <w:rsid w:val="0073422D"/>
    <w:rsid w:val="007610AA"/>
    <w:rsid w:val="0079460F"/>
    <w:rsid w:val="00807A16"/>
    <w:rsid w:val="00852B6D"/>
    <w:rsid w:val="00856761"/>
    <w:rsid w:val="009402B8"/>
    <w:rsid w:val="00940A31"/>
    <w:rsid w:val="0097605E"/>
    <w:rsid w:val="009A75EF"/>
    <w:rsid w:val="009B47D6"/>
    <w:rsid w:val="00AF1745"/>
    <w:rsid w:val="00AF352C"/>
    <w:rsid w:val="00CA3376"/>
    <w:rsid w:val="00CE613C"/>
    <w:rsid w:val="00DD4205"/>
    <w:rsid w:val="00E046C8"/>
    <w:rsid w:val="00E6110C"/>
    <w:rsid w:val="00F069E4"/>
    <w:rsid w:val="00F8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D6"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B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A5"/>
  </w:style>
  <w:style w:type="paragraph" w:styleId="Footer">
    <w:name w:val="footer"/>
    <w:basedOn w:val="Normal"/>
    <w:link w:val="FooterChar"/>
    <w:uiPriority w:val="99"/>
    <w:unhideWhenUsed/>
    <w:rsid w:val="001B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A5"/>
  </w:style>
  <w:style w:type="paragraph" w:styleId="ListParagraph">
    <w:name w:val="List Paragraph"/>
    <w:basedOn w:val="Normal"/>
    <w:uiPriority w:val="34"/>
    <w:qFormat/>
    <w:rsid w:val="001B4FA5"/>
    <w:pPr>
      <w:ind w:left="720"/>
      <w:contextualSpacing/>
    </w:pPr>
  </w:style>
  <w:style w:type="table" w:styleId="TableGrid">
    <w:name w:val="Table Grid"/>
    <w:basedOn w:val="TableNormal"/>
    <w:uiPriority w:val="59"/>
    <w:rsid w:val="001B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B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A5"/>
  </w:style>
  <w:style w:type="paragraph" w:styleId="Footer">
    <w:name w:val="footer"/>
    <w:basedOn w:val="Normal"/>
    <w:link w:val="FooterChar"/>
    <w:uiPriority w:val="99"/>
    <w:unhideWhenUsed/>
    <w:rsid w:val="001B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A5"/>
  </w:style>
  <w:style w:type="paragraph" w:styleId="ListParagraph">
    <w:name w:val="List Paragraph"/>
    <w:basedOn w:val="Normal"/>
    <w:uiPriority w:val="34"/>
    <w:qFormat/>
    <w:rsid w:val="001B4FA5"/>
    <w:pPr>
      <w:ind w:left="720"/>
      <w:contextualSpacing/>
    </w:pPr>
  </w:style>
  <w:style w:type="table" w:styleId="TableGrid">
    <w:name w:val="Table Grid"/>
    <w:basedOn w:val="TableNormal"/>
    <w:uiPriority w:val="59"/>
    <w:rsid w:val="001B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cp:lastPrinted>2012-05-15T17:07:00Z</cp:lastPrinted>
  <dcterms:created xsi:type="dcterms:W3CDTF">2014-05-12T19:10:00Z</dcterms:created>
  <dcterms:modified xsi:type="dcterms:W3CDTF">2014-05-12T19:12:00Z</dcterms:modified>
</cp:coreProperties>
</file>