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Birbury,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52084D">
        <w:rPr>
          <w:rFonts w:ascii="Leelawadee" w:hAnsi="Leelawadee" w:cs="Leelawadee"/>
          <w:sz w:val="24"/>
          <w:szCs w:val="24"/>
        </w:rPr>
        <w:t xml:space="preserve">treet, </w:t>
      </w:r>
      <w:proofErr w:type="gramStart"/>
      <w:r w:rsidR="0052084D">
        <w:rPr>
          <w:rFonts w:ascii="Leelawadee" w:hAnsi="Leelawadee" w:cs="Leelawadee"/>
          <w:sz w:val="24"/>
          <w:szCs w:val="24"/>
        </w:rPr>
        <w:t>Birdingbury</w:t>
      </w:r>
      <w:proofErr w:type="gramEnd"/>
      <w:r w:rsidR="0052084D">
        <w:rPr>
          <w:rFonts w:ascii="Leelawadee" w:hAnsi="Leelawadee" w:cs="Leelawadee"/>
          <w:sz w:val="24"/>
          <w:szCs w:val="24"/>
        </w:rPr>
        <w:t xml:space="preserve"> on Tuesday </w:t>
      </w:r>
      <w:r w:rsidR="00054B01">
        <w:rPr>
          <w:rFonts w:ascii="Leelawadee" w:hAnsi="Leelawadee" w:cs="Leelawadee"/>
          <w:sz w:val="24"/>
          <w:szCs w:val="24"/>
        </w:rPr>
        <w:t>1</w:t>
      </w:r>
      <w:r w:rsidR="00C97DEE">
        <w:rPr>
          <w:rFonts w:ascii="Leelawadee" w:hAnsi="Leelawadee" w:cs="Leelawadee"/>
          <w:sz w:val="24"/>
          <w:szCs w:val="24"/>
        </w:rPr>
        <w:t>6</w:t>
      </w:r>
      <w:r w:rsidR="00C97DEE" w:rsidRPr="00C97DEE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C97DEE">
        <w:rPr>
          <w:rFonts w:ascii="Leelawadee" w:hAnsi="Leelawadee" w:cs="Leelawadee"/>
          <w:sz w:val="24"/>
          <w:szCs w:val="24"/>
        </w:rPr>
        <w:t xml:space="preserve"> September</w:t>
      </w:r>
      <w:r w:rsidR="00950E28">
        <w:rPr>
          <w:rFonts w:ascii="Leelawadee" w:hAnsi="Leelawadee" w:cs="Leelawadee"/>
          <w:sz w:val="24"/>
          <w:szCs w:val="24"/>
        </w:rPr>
        <w:t xml:space="preserve"> 2</w:t>
      </w:r>
      <w:r w:rsidR="000457B4">
        <w:rPr>
          <w:rFonts w:ascii="Leelawadee" w:hAnsi="Leelawadee" w:cs="Leelawadee"/>
          <w:sz w:val="24"/>
          <w:szCs w:val="24"/>
        </w:rPr>
        <w:t>014</w:t>
      </w:r>
      <w:r w:rsidR="00145842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58"/>
      </w:tblGrid>
      <w:tr w:rsidR="007C1B71" w:rsidTr="007C3440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655BEA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BB7CE7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BB7CE7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="00106C5C">
              <w:rPr>
                <w:rFonts w:ascii="Leelawadee" w:hAnsi="Leelawadee" w:cs="Leelawadee"/>
                <w:sz w:val="24"/>
                <w:szCs w:val="24"/>
              </w:rPr>
              <w:t xml:space="preserve"> – Borough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106C5C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Tr="007C3440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f the </w:t>
            </w:r>
            <w:r w:rsidR="00EF1724">
              <w:rPr>
                <w:rFonts w:ascii="Leelawadee" w:hAnsi="Leelawadee" w:cs="Leelawadee"/>
                <w:sz w:val="24"/>
                <w:szCs w:val="24"/>
              </w:rPr>
              <w:t xml:space="preserve">Birdingbury Parish Council 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meeting held on Tuesday </w:t>
            </w:r>
            <w:r w:rsidR="008B1E6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BF7DBD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8B1E68" w:rsidRPr="008B1E68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BF7DBD">
              <w:rPr>
                <w:rFonts w:ascii="Leelawadee" w:hAnsi="Leelawadee" w:cs="Leelawadee"/>
                <w:sz w:val="24"/>
                <w:szCs w:val="24"/>
              </w:rPr>
              <w:t xml:space="preserve"> July</w:t>
            </w:r>
            <w:r w:rsidR="00BB7CE7">
              <w:rPr>
                <w:rFonts w:ascii="Leelawadee" w:hAnsi="Leelawadee" w:cs="Leelawadee"/>
                <w:sz w:val="24"/>
                <w:szCs w:val="24"/>
              </w:rPr>
              <w:t xml:space="preserve"> 2014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F43B63">
        <w:tc>
          <w:tcPr>
            <w:tcW w:w="1384" w:type="dxa"/>
          </w:tcPr>
          <w:p w:rsidR="0052084D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t xml:space="preserve">  </w:t>
            </w:r>
          </w:p>
          <w:p w:rsidR="006B77AB" w:rsidRPr="0052084D" w:rsidRDefault="0052084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Pr="0052084D"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7858" w:type="dxa"/>
          </w:tcPr>
          <w:p w:rsidR="006B77AB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2084D" w:rsidRDefault="00BB7CE7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Underground Coal Gasification.</w:t>
            </w:r>
          </w:p>
          <w:p w:rsidR="00DE562B" w:rsidRPr="00DE562B" w:rsidRDefault="00791FE4" w:rsidP="00791FE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 u</w:t>
            </w:r>
            <w:r w:rsidR="00DE562B">
              <w:rPr>
                <w:rFonts w:ascii="Leelawadee" w:hAnsi="Leelawadee" w:cs="Leelawadee"/>
                <w:sz w:val="24"/>
                <w:szCs w:val="24"/>
              </w:rPr>
              <w:t xml:space="preserve">pdate on latest </w:t>
            </w:r>
            <w:r>
              <w:rPr>
                <w:rFonts w:ascii="Leelawadee" w:hAnsi="Leelawadee" w:cs="Leelawadee"/>
                <w:sz w:val="24"/>
                <w:szCs w:val="24"/>
              </w:rPr>
              <w:t>information</w:t>
            </w:r>
            <w:r w:rsidR="00DE562B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F43B63">
        <w:tc>
          <w:tcPr>
            <w:tcW w:w="1384" w:type="dxa"/>
          </w:tcPr>
          <w:p w:rsidR="00F36D9C" w:rsidRPr="0052084D" w:rsidRDefault="00F36D9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F36D9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6B77AB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3C7806" w:rsidRDefault="00F86EFF" w:rsidP="008B1E6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86EFF">
              <w:rPr>
                <w:rFonts w:ascii="Leelawadee" w:hAnsi="Leelawadee" w:cs="Leelawadee"/>
                <w:b/>
                <w:sz w:val="24"/>
                <w:szCs w:val="24"/>
              </w:rPr>
              <w:t>The War Memorial Restoration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A331EB" w:rsidRDefault="00A331EB" w:rsidP="0001237D">
            <w:pPr>
              <w:pStyle w:val="ListParagraph"/>
              <w:numPr>
                <w:ilvl w:val="0"/>
                <w:numId w:val="18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Update on restoration</w:t>
            </w:r>
            <w:r w:rsidR="00DE562B">
              <w:rPr>
                <w:rFonts w:ascii="Leelawadee" w:hAnsi="Leelawadee" w:cs="Leelawadee"/>
                <w:sz w:val="24"/>
                <w:szCs w:val="24"/>
              </w:rPr>
              <w:t xml:space="preserve"> and response to Inspire Conservation</w:t>
            </w:r>
            <w:r w:rsidR="0001237D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DE562B" w:rsidRPr="0001237D" w:rsidRDefault="00DE562B" w:rsidP="0001237D">
            <w:pPr>
              <w:pStyle w:val="ListParagraph"/>
              <w:numPr>
                <w:ilvl w:val="0"/>
                <w:numId w:val="18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Report on rededication event.</w:t>
            </w:r>
          </w:p>
          <w:p w:rsidR="00A331EB" w:rsidRPr="00A331EB" w:rsidRDefault="00A331EB" w:rsidP="00A331EB">
            <w:pPr>
              <w:pStyle w:val="ListParagraph"/>
              <w:numPr>
                <w:ilvl w:val="0"/>
                <w:numId w:val="18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WCC Councillors Fund monitoring form.</w:t>
            </w:r>
          </w:p>
        </w:tc>
      </w:tr>
      <w:tr w:rsidR="002E0033" w:rsidTr="0060418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36D9C" w:rsidRDefault="0052084D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2084D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F86EFF">
              <w:rPr>
                <w:rFonts w:ascii="Leelawadee" w:hAnsi="Leelawadee" w:cs="Leelawadee"/>
                <w:sz w:val="24"/>
                <w:szCs w:val="24"/>
              </w:rPr>
              <w:t>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  <w:p w:rsidR="00A331EB" w:rsidRPr="00A331EB" w:rsidRDefault="00A331EB" w:rsidP="00A331EB">
            <w:pPr>
              <w:pStyle w:val="ListParagraph"/>
              <w:numPr>
                <w:ilvl w:val="0"/>
                <w:numId w:val="2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Update on improvements.</w:t>
            </w:r>
          </w:p>
          <w:p w:rsidR="00A331EB" w:rsidRPr="00A331EB" w:rsidRDefault="00A331EB" w:rsidP="00A331EB">
            <w:pPr>
              <w:pStyle w:val="ListParagraph"/>
              <w:numPr>
                <w:ilvl w:val="0"/>
                <w:numId w:val="1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WCC Councillors Fund monitoring form.</w:t>
            </w:r>
          </w:p>
        </w:tc>
      </w:tr>
      <w:tr w:rsidR="00F43B63" w:rsidTr="00604180">
        <w:tc>
          <w:tcPr>
            <w:tcW w:w="1384" w:type="dxa"/>
          </w:tcPr>
          <w:p w:rsidR="00F43B63" w:rsidRPr="00F43B63" w:rsidRDefault="00F43B6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F43B63" w:rsidRPr="00F43B63" w:rsidRDefault="00F43B6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10.</w:t>
            </w:r>
          </w:p>
        </w:tc>
        <w:tc>
          <w:tcPr>
            <w:tcW w:w="7858" w:type="dxa"/>
          </w:tcPr>
          <w:p w:rsidR="00F43B63" w:rsidRPr="00F43B63" w:rsidRDefault="00F43B6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43B63" w:rsidRDefault="00F43B63" w:rsidP="00F131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Mobile Phone Coverage</w:t>
            </w:r>
            <w:r w:rsidR="00DE562B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F43B63" w:rsidRPr="00F43B63" w:rsidRDefault="00604180" w:rsidP="0060418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 discuss any r</w:t>
            </w:r>
            <w:r w:rsidR="00DE562B">
              <w:rPr>
                <w:rFonts w:ascii="Leelawadee" w:hAnsi="Leelawadee" w:cs="Leelawadee"/>
                <w:sz w:val="24"/>
                <w:szCs w:val="24"/>
              </w:rPr>
              <w:t>esponse to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the Chair’s</w:t>
            </w:r>
            <w:r w:rsidR="00DE562B">
              <w:rPr>
                <w:rFonts w:ascii="Leelawadee" w:hAnsi="Leelawadee" w:cs="Leelawadee"/>
                <w:sz w:val="24"/>
                <w:szCs w:val="24"/>
              </w:rPr>
              <w:t xml:space="preserve"> Birdsong article.</w:t>
            </w:r>
          </w:p>
        </w:tc>
      </w:tr>
      <w:tr w:rsidR="00B41E33" w:rsidTr="00604180">
        <w:tc>
          <w:tcPr>
            <w:tcW w:w="1384" w:type="dxa"/>
          </w:tcPr>
          <w:p w:rsidR="00B41E33" w:rsidRPr="00B41E33" w:rsidRDefault="008263C6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</w:t>
            </w:r>
            <w:r w:rsidR="00B41E33" w:rsidRPr="00B41E33">
              <w:rPr>
                <w:rFonts w:ascii="Leelawadee" w:hAnsi="Leelawadee" w:cs="Leelawadee"/>
                <w:sz w:val="24"/>
                <w:szCs w:val="24"/>
              </w:rPr>
              <w:t>11.</w:t>
            </w:r>
          </w:p>
        </w:tc>
        <w:tc>
          <w:tcPr>
            <w:tcW w:w="7858" w:type="dxa"/>
          </w:tcPr>
          <w:p w:rsidR="00B41E33" w:rsidRDefault="0035788E" w:rsidP="00F131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The Birdingbury Club/Birbury.</w:t>
            </w:r>
          </w:p>
          <w:p w:rsidR="0035788E" w:rsidRPr="0035788E" w:rsidRDefault="0035788E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 discuss and resolve the question of the invoice for electrical works.</w:t>
            </w:r>
          </w:p>
        </w:tc>
      </w:tr>
      <w:tr w:rsidR="007C1B71" w:rsidTr="00604180">
        <w:tc>
          <w:tcPr>
            <w:tcW w:w="1384" w:type="dxa"/>
          </w:tcPr>
          <w:p w:rsidR="00C866FA" w:rsidRPr="0052084D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B41E33">
              <w:rPr>
                <w:rFonts w:ascii="Leelawadee" w:hAnsi="Leelawadee" w:cs="Leelawadee"/>
                <w:sz w:val="24"/>
                <w:szCs w:val="24"/>
              </w:rPr>
              <w:t>12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C866FA" w:rsidRPr="0052084D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B41E33" w:rsidRPr="00B41E33" w:rsidRDefault="007C1B71" w:rsidP="00B41E3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</w:p>
        </w:tc>
      </w:tr>
      <w:tr w:rsidR="007C1B71" w:rsidTr="00604180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B41E33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729C7" w:rsidRDefault="007C1B71" w:rsidP="0001237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A331EB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 w:rsidRPr="00A331EB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 w:rsidRPr="00A331EB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B41E33" w:rsidRDefault="00B41E33" w:rsidP="00B41E33">
            <w:pPr>
              <w:pStyle w:val="ListParagraph"/>
              <w:numPr>
                <w:ilvl w:val="0"/>
                <w:numId w:val="1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WALC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agm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B41E33" w:rsidRDefault="00791FE4" w:rsidP="00B41E33">
            <w:pPr>
              <w:pStyle w:val="ListParagraph"/>
              <w:numPr>
                <w:ilvl w:val="0"/>
                <w:numId w:val="19"/>
              </w:num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Dunchurch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Locality Plan</w:t>
            </w:r>
          </w:p>
          <w:p w:rsidR="00791FE4" w:rsidRPr="00B41E33" w:rsidRDefault="00791FE4" w:rsidP="00B41E33">
            <w:pPr>
              <w:pStyle w:val="ListParagraph"/>
              <w:numPr>
                <w:ilvl w:val="0"/>
                <w:numId w:val="1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WCC Consultation of Health and Well Being Strategy</w:t>
            </w:r>
          </w:p>
        </w:tc>
      </w:tr>
      <w:tr w:rsidR="007C1B71" w:rsidTr="00604180">
        <w:tc>
          <w:tcPr>
            <w:tcW w:w="1384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43B6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B41E33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  <w:r w:rsidR="00A3474D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B41E33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EF1724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E85F9E" w:rsidRPr="008B1E68" w:rsidRDefault="00A067C5" w:rsidP="008B1E68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’s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703D87">
              <w:rPr>
                <w:rFonts w:ascii="Leelawadee" w:hAnsi="Leelawadee" w:cs="Leelawadee"/>
                <w:sz w:val="24"/>
                <w:szCs w:val="24"/>
              </w:rPr>
              <w:t xml:space="preserve">d expenses – </w:t>
            </w:r>
            <w:bookmarkStart w:id="0" w:name="_GoBack"/>
            <w:bookmarkEnd w:id="0"/>
            <w:r w:rsidR="0001237D">
              <w:rPr>
                <w:rFonts w:ascii="Leelawadee" w:hAnsi="Leelawadee" w:cs="Leelawadee"/>
                <w:sz w:val="24"/>
                <w:szCs w:val="24"/>
              </w:rPr>
              <w:t>July/</w:t>
            </w:r>
            <w:r w:rsidR="00715F4E">
              <w:rPr>
                <w:rFonts w:ascii="Leelawadee" w:hAnsi="Leelawadee" w:cs="Leelawadee"/>
                <w:sz w:val="24"/>
                <w:szCs w:val="24"/>
              </w:rPr>
              <w:t>August</w:t>
            </w:r>
          </w:p>
          <w:p w:rsidR="00CC1FDD" w:rsidRDefault="00CC1FDD" w:rsidP="00054B01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MFM grass cutting</w:t>
            </w:r>
            <w:r w:rsidR="0001237D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15F4E">
              <w:rPr>
                <w:rFonts w:ascii="Leelawadee" w:hAnsi="Leelawadee" w:cs="Leelawadee"/>
                <w:sz w:val="24"/>
                <w:szCs w:val="24"/>
              </w:rPr>
              <w:t>–</w:t>
            </w:r>
            <w:r w:rsidR="0001237D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15F4E">
              <w:rPr>
                <w:rFonts w:ascii="Leelawadee" w:hAnsi="Leelawadee" w:cs="Leelawadee"/>
                <w:sz w:val="24"/>
                <w:szCs w:val="24"/>
              </w:rPr>
              <w:t>July/August</w:t>
            </w:r>
          </w:p>
          <w:p w:rsidR="008B1E68" w:rsidRDefault="00F75D1A" w:rsidP="00054B01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Rededication of the War Memorial expenses</w:t>
            </w:r>
          </w:p>
          <w:p w:rsidR="00545667" w:rsidRDefault="00545667" w:rsidP="00054B01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Recreation Field expenses</w:t>
            </w:r>
            <w:r w:rsidR="00887520">
              <w:rPr>
                <w:rFonts w:ascii="Leelawadee" w:hAnsi="Leelawadee" w:cs="Leelawadee"/>
                <w:sz w:val="24"/>
                <w:szCs w:val="24"/>
              </w:rPr>
              <w:t xml:space="preserve"> including fixing of benches</w:t>
            </w:r>
          </w:p>
          <w:p w:rsidR="006077B3" w:rsidRDefault="006077B3" w:rsidP="00054B01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Recreation Field </w:t>
            </w:r>
            <w:r w:rsidR="00655BEA">
              <w:rPr>
                <w:rFonts w:ascii="Leelawadee" w:hAnsi="Leelawadee" w:cs="Leelawadee"/>
                <w:sz w:val="24"/>
                <w:szCs w:val="24"/>
              </w:rPr>
              <w:t xml:space="preserve">annual </w:t>
            </w:r>
            <w:r>
              <w:rPr>
                <w:rFonts w:ascii="Leelawadee" w:hAnsi="Leelawadee" w:cs="Leelawadee"/>
                <w:sz w:val="24"/>
                <w:szCs w:val="24"/>
              </w:rPr>
              <w:t>inspection</w:t>
            </w:r>
          </w:p>
          <w:p w:rsidR="00B965DF" w:rsidRPr="00054B01" w:rsidRDefault="00B965DF" w:rsidP="00054B01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Hedge trimming</w:t>
            </w:r>
          </w:p>
          <w:p w:rsidR="00F13B7D" w:rsidRDefault="00B41E33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</w:t>
            </w:r>
            <w:r w:rsidR="00A82287">
              <w:rPr>
                <w:rFonts w:ascii="Leelawadee" w:hAnsi="Leelawadee" w:cs="Leelawadee"/>
                <w:sz w:val="24"/>
                <w:szCs w:val="24"/>
              </w:rPr>
              <w:t>.2    Financial statement – to be circulated</w:t>
            </w:r>
          </w:p>
          <w:p w:rsidR="00B965DF" w:rsidRPr="00FA7C70" w:rsidRDefault="00B965DF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14.3    Clerk’s annual review and pay recommendation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B41E33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C866FA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A3474D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A3474D" w:rsidRDefault="00A3474D" w:rsidP="00A3474D">
            <w:pPr>
              <w:pStyle w:val="ListParagraph"/>
              <w:numPr>
                <w:ilvl w:val="0"/>
                <w:numId w:val="21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R14/0400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: The Studio, Chestnut House,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Road</w:t>
            </w:r>
          </w:p>
          <w:p w:rsidR="00A3474D" w:rsidRPr="00A3474D" w:rsidRDefault="00A3474D" w:rsidP="00A3474D">
            <w:pPr>
              <w:pStyle w:val="ListParagraph"/>
              <w:numPr>
                <w:ilvl w:val="0"/>
                <w:numId w:val="21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R14/1681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: Old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Glebe Farm, Stockton Road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B41E33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Pr="00C56D80" w:rsidRDefault="007C1B71" w:rsidP="00C56D8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B41E33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B41E33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5E5843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B41E33">
              <w:rPr>
                <w:rFonts w:ascii="Leelawadee" w:hAnsi="Leelawadee" w:cs="Leelawadee"/>
                <w:sz w:val="24"/>
                <w:szCs w:val="24"/>
              </w:rPr>
              <w:t>9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Pr="00896E0A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 xml:space="preserve">Date of next </w:t>
            </w:r>
            <w:r w:rsidR="000739F7">
              <w:rPr>
                <w:rFonts w:ascii="Leelawadee" w:hAnsi="Leelawadee" w:cs="Leelawadee"/>
                <w:b/>
                <w:sz w:val="24"/>
                <w:szCs w:val="24"/>
              </w:rPr>
              <w:t xml:space="preserve">Parish Council </w:t>
            </w: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meeting</w:t>
            </w:r>
            <w:r w:rsidR="00896E0A">
              <w:rPr>
                <w:rFonts w:ascii="Leelawadee" w:hAnsi="Leelawadee" w:cs="Leelawadee"/>
                <w:sz w:val="24"/>
                <w:szCs w:val="24"/>
              </w:rPr>
              <w:t xml:space="preserve">: Tuesday </w:t>
            </w:r>
            <w:r w:rsidR="00655BEA">
              <w:rPr>
                <w:rFonts w:ascii="Leelawadee" w:hAnsi="Leelawadee" w:cs="Leelawadee"/>
                <w:sz w:val="24"/>
                <w:szCs w:val="24"/>
              </w:rPr>
              <w:t>21</w:t>
            </w:r>
            <w:r w:rsidR="00655BEA" w:rsidRPr="00655BEA">
              <w:rPr>
                <w:rFonts w:ascii="Leelawadee" w:hAnsi="Leelawadee" w:cs="Leelawadee"/>
                <w:sz w:val="24"/>
                <w:szCs w:val="24"/>
                <w:vertAlign w:val="superscript"/>
              </w:rPr>
              <w:t>st</w:t>
            </w:r>
            <w:r w:rsidR="00655BEA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01237D">
              <w:rPr>
                <w:rFonts w:ascii="Leelawadee" w:hAnsi="Leelawadee" w:cs="Leelawadee"/>
                <w:sz w:val="24"/>
                <w:szCs w:val="24"/>
              </w:rPr>
              <w:t>October</w:t>
            </w:r>
            <w:r w:rsidR="00896E0A">
              <w:rPr>
                <w:rFonts w:ascii="Leelawadee" w:hAnsi="Leelawadee" w:cs="Leelawadee"/>
                <w:sz w:val="24"/>
                <w:szCs w:val="24"/>
              </w:rPr>
              <w:t xml:space="preserve"> 2014</w:t>
            </w:r>
          </w:p>
          <w:p w:rsidR="00FF104C" w:rsidRPr="00703D87" w:rsidRDefault="00FF104C" w:rsidP="00703D8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A4598A" w:rsidRDefault="00A4598A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A4598A" w:rsidRDefault="00A4598A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E046C8" w:rsidRPr="007C1B71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  <w:r w:rsidR="00C05920">
        <w:rPr>
          <w:rFonts w:ascii="Leelawadee" w:hAnsi="Leelawadee" w:cs="Leelawadee"/>
          <w:sz w:val="24"/>
          <w:szCs w:val="24"/>
        </w:rPr>
        <w:t xml:space="preserve">         </w:t>
      </w:r>
      <w:r w:rsidR="0001237D">
        <w:rPr>
          <w:rFonts w:ascii="Leelawadee" w:hAnsi="Leelawadee" w:cs="Leelawadee"/>
          <w:sz w:val="24"/>
          <w:szCs w:val="24"/>
        </w:rPr>
        <w:t xml:space="preserve">                          </w:t>
      </w:r>
      <w:r w:rsidR="00C05920">
        <w:rPr>
          <w:rFonts w:ascii="Leelawadee" w:hAnsi="Leelawadee" w:cs="Leelawadee"/>
          <w:sz w:val="24"/>
          <w:szCs w:val="24"/>
        </w:rPr>
        <w:t xml:space="preserve">      </w:t>
      </w:r>
      <w:r w:rsidR="0052084D">
        <w:rPr>
          <w:rFonts w:ascii="Leelawadee" w:hAnsi="Leelawadee" w:cs="Leelawadee"/>
          <w:sz w:val="24"/>
          <w:szCs w:val="24"/>
        </w:rPr>
        <w:t xml:space="preserve"> </w:t>
      </w:r>
      <w:r w:rsidR="00BB7CE7">
        <w:rPr>
          <w:rFonts w:ascii="Leelawadee" w:hAnsi="Leelawadee" w:cs="Leelawadee"/>
          <w:sz w:val="24"/>
          <w:szCs w:val="24"/>
        </w:rPr>
        <w:t xml:space="preserve">     </w:t>
      </w:r>
      <w:r w:rsidR="000739F7">
        <w:rPr>
          <w:rFonts w:ascii="Leelawadee" w:hAnsi="Leelawadee" w:cs="Leelawadee"/>
          <w:sz w:val="24"/>
          <w:szCs w:val="24"/>
        </w:rPr>
        <w:t xml:space="preserve"> </w:t>
      </w:r>
      <w:r w:rsidR="0001237D">
        <w:rPr>
          <w:rFonts w:ascii="Leelawadee" w:hAnsi="Leelawadee" w:cs="Leelawadee"/>
          <w:sz w:val="24"/>
          <w:szCs w:val="24"/>
        </w:rPr>
        <w:t>9</w:t>
      </w:r>
      <w:r w:rsidR="0001237D" w:rsidRPr="0001237D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01237D">
        <w:rPr>
          <w:rFonts w:ascii="Leelawadee" w:hAnsi="Leelawadee" w:cs="Leelawadee"/>
          <w:sz w:val="24"/>
          <w:szCs w:val="24"/>
        </w:rPr>
        <w:t xml:space="preserve"> September</w:t>
      </w:r>
      <w:r w:rsidR="00BB7CE7">
        <w:rPr>
          <w:rFonts w:ascii="Leelawadee" w:hAnsi="Leelawadee" w:cs="Leelawadee"/>
          <w:sz w:val="24"/>
          <w:szCs w:val="24"/>
        </w:rPr>
        <w:t xml:space="preserve"> 2014</w:t>
      </w:r>
    </w:p>
    <w:sectPr w:rsidR="00E046C8" w:rsidRPr="007C1B71" w:rsidSect="008C02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1F" w:rsidRDefault="00AD561F" w:rsidP="002B1CDF">
      <w:pPr>
        <w:spacing w:after="0" w:line="240" w:lineRule="auto"/>
      </w:pPr>
      <w:r>
        <w:separator/>
      </w:r>
    </w:p>
  </w:endnote>
  <w:endnote w:type="continuationSeparator" w:id="0">
    <w:p w:rsidR="00AD561F" w:rsidRDefault="00AD561F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87285A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8263C6">
          <w:rPr>
            <w:noProof/>
          </w:rPr>
          <w:t>2</w:t>
        </w:r>
        <w:r>
          <w:fldChar w:fldCharType="end"/>
        </w:r>
      </w:p>
    </w:sdtContent>
  </w:sdt>
  <w:p w:rsidR="00EC67B4" w:rsidRDefault="00C97DEE">
    <w:pPr>
      <w:pStyle w:val="Footer"/>
    </w:pPr>
    <w:r>
      <w:t>140916</w:t>
    </w:r>
    <w:r w:rsidR="007C70F3">
      <w:t xml:space="preserve"> Agenda</w:t>
    </w:r>
  </w:p>
  <w:p w:rsidR="00FA7C70" w:rsidRDefault="00FA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1F" w:rsidRDefault="00AD561F" w:rsidP="002B1CDF">
      <w:pPr>
        <w:spacing w:after="0" w:line="240" w:lineRule="auto"/>
      </w:pPr>
      <w:r>
        <w:separator/>
      </w:r>
    </w:p>
  </w:footnote>
  <w:footnote w:type="continuationSeparator" w:id="0">
    <w:p w:rsidR="00AD561F" w:rsidRDefault="00AD561F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5B56"/>
    <w:multiLevelType w:val="hybridMultilevel"/>
    <w:tmpl w:val="3940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785D"/>
    <w:multiLevelType w:val="hybridMultilevel"/>
    <w:tmpl w:val="9426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93D5B"/>
    <w:multiLevelType w:val="hybridMultilevel"/>
    <w:tmpl w:val="F620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C222D"/>
    <w:multiLevelType w:val="hybridMultilevel"/>
    <w:tmpl w:val="BFE4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A3687"/>
    <w:multiLevelType w:val="hybridMultilevel"/>
    <w:tmpl w:val="435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071DB"/>
    <w:multiLevelType w:val="hybridMultilevel"/>
    <w:tmpl w:val="4FB0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6296A"/>
    <w:multiLevelType w:val="hybridMultilevel"/>
    <w:tmpl w:val="23F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3"/>
  </w:num>
  <w:num w:numId="7">
    <w:abstractNumId w:val="17"/>
  </w:num>
  <w:num w:numId="8">
    <w:abstractNumId w:val="15"/>
  </w:num>
  <w:num w:numId="9">
    <w:abstractNumId w:val="0"/>
  </w:num>
  <w:num w:numId="10">
    <w:abstractNumId w:val="12"/>
  </w:num>
  <w:num w:numId="11">
    <w:abstractNumId w:val="14"/>
  </w:num>
  <w:num w:numId="12">
    <w:abstractNumId w:val="6"/>
  </w:num>
  <w:num w:numId="13">
    <w:abstractNumId w:val="9"/>
  </w:num>
  <w:num w:numId="14">
    <w:abstractNumId w:val="19"/>
  </w:num>
  <w:num w:numId="15">
    <w:abstractNumId w:val="11"/>
  </w:num>
  <w:num w:numId="16">
    <w:abstractNumId w:val="10"/>
  </w:num>
  <w:num w:numId="17">
    <w:abstractNumId w:val="16"/>
  </w:num>
  <w:num w:numId="18">
    <w:abstractNumId w:val="13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B71"/>
    <w:rsid w:val="0001237D"/>
    <w:rsid w:val="00024A01"/>
    <w:rsid w:val="00034984"/>
    <w:rsid w:val="0004032B"/>
    <w:rsid w:val="000457B4"/>
    <w:rsid w:val="00054B01"/>
    <w:rsid w:val="000739F7"/>
    <w:rsid w:val="0008659C"/>
    <w:rsid w:val="000867F9"/>
    <w:rsid w:val="000916BC"/>
    <w:rsid w:val="000A0767"/>
    <w:rsid w:val="000A21F0"/>
    <w:rsid w:val="000B3BDF"/>
    <w:rsid w:val="000B6E39"/>
    <w:rsid w:val="000C4607"/>
    <w:rsid w:val="000E5BFA"/>
    <w:rsid w:val="00100741"/>
    <w:rsid w:val="00105DE4"/>
    <w:rsid w:val="00106C5C"/>
    <w:rsid w:val="00130469"/>
    <w:rsid w:val="0014196E"/>
    <w:rsid w:val="001425CC"/>
    <w:rsid w:val="00145842"/>
    <w:rsid w:val="001856E6"/>
    <w:rsid w:val="001A283E"/>
    <w:rsid w:val="00217671"/>
    <w:rsid w:val="00220963"/>
    <w:rsid w:val="00224B54"/>
    <w:rsid w:val="00244D1A"/>
    <w:rsid w:val="002660EA"/>
    <w:rsid w:val="00283E34"/>
    <w:rsid w:val="002B1CDF"/>
    <w:rsid w:val="002C0426"/>
    <w:rsid w:val="002E0033"/>
    <w:rsid w:val="002F36B2"/>
    <w:rsid w:val="003252FF"/>
    <w:rsid w:val="00327467"/>
    <w:rsid w:val="00330EB2"/>
    <w:rsid w:val="00336F6E"/>
    <w:rsid w:val="00346D6D"/>
    <w:rsid w:val="00352869"/>
    <w:rsid w:val="0035788E"/>
    <w:rsid w:val="00367840"/>
    <w:rsid w:val="00393B9C"/>
    <w:rsid w:val="003A1602"/>
    <w:rsid w:val="003B2C35"/>
    <w:rsid w:val="003B305C"/>
    <w:rsid w:val="003B4325"/>
    <w:rsid w:val="003C3BF2"/>
    <w:rsid w:val="003C7806"/>
    <w:rsid w:val="003E635B"/>
    <w:rsid w:val="003E7C5D"/>
    <w:rsid w:val="00415385"/>
    <w:rsid w:val="0041560A"/>
    <w:rsid w:val="00437681"/>
    <w:rsid w:val="00460976"/>
    <w:rsid w:val="00461FA2"/>
    <w:rsid w:val="004737B5"/>
    <w:rsid w:val="00490E8C"/>
    <w:rsid w:val="004D1300"/>
    <w:rsid w:val="004F4639"/>
    <w:rsid w:val="0052084D"/>
    <w:rsid w:val="00543426"/>
    <w:rsid w:val="00545667"/>
    <w:rsid w:val="00554FE3"/>
    <w:rsid w:val="005729C7"/>
    <w:rsid w:val="00577074"/>
    <w:rsid w:val="00580162"/>
    <w:rsid w:val="00585AF2"/>
    <w:rsid w:val="00597B62"/>
    <w:rsid w:val="005A0361"/>
    <w:rsid w:val="005B2B37"/>
    <w:rsid w:val="005C7EC8"/>
    <w:rsid w:val="005D07DB"/>
    <w:rsid w:val="005E1732"/>
    <w:rsid w:val="005E5843"/>
    <w:rsid w:val="00604180"/>
    <w:rsid w:val="006074C6"/>
    <w:rsid w:val="006077B3"/>
    <w:rsid w:val="0061341E"/>
    <w:rsid w:val="006469F4"/>
    <w:rsid w:val="006506D9"/>
    <w:rsid w:val="00655BEA"/>
    <w:rsid w:val="006750D4"/>
    <w:rsid w:val="00684A63"/>
    <w:rsid w:val="00697E5C"/>
    <w:rsid w:val="006A33B2"/>
    <w:rsid w:val="006B5170"/>
    <w:rsid w:val="006B536C"/>
    <w:rsid w:val="006B77AB"/>
    <w:rsid w:val="006D40C6"/>
    <w:rsid w:val="00703D87"/>
    <w:rsid w:val="007152FD"/>
    <w:rsid w:val="00715F4E"/>
    <w:rsid w:val="007223BC"/>
    <w:rsid w:val="00724E99"/>
    <w:rsid w:val="0073422D"/>
    <w:rsid w:val="00740BE5"/>
    <w:rsid w:val="00775814"/>
    <w:rsid w:val="00791FE4"/>
    <w:rsid w:val="007B2F35"/>
    <w:rsid w:val="007B7A85"/>
    <w:rsid w:val="007C072A"/>
    <w:rsid w:val="007C1B71"/>
    <w:rsid w:val="007C2BDA"/>
    <w:rsid w:val="007C3440"/>
    <w:rsid w:val="007C70F3"/>
    <w:rsid w:val="007E2A34"/>
    <w:rsid w:val="007E4793"/>
    <w:rsid w:val="007F702F"/>
    <w:rsid w:val="00807D19"/>
    <w:rsid w:val="008263C6"/>
    <w:rsid w:val="008434C7"/>
    <w:rsid w:val="00856761"/>
    <w:rsid w:val="00870F32"/>
    <w:rsid w:val="00871A55"/>
    <w:rsid w:val="0087285A"/>
    <w:rsid w:val="00887520"/>
    <w:rsid w:val="00896E0A"/>
    <w:rsid w:val="008B1E68"/>
    <w:rsid w:val="008C0229"/>
    <w:rsid w:val="008C4273"/>
    <w:rsid w:val="008C44EB"/>
    <w:rsid w:val="008D3A30"/>
    <w:rsid w:val="008D675A"/>
    <w:rsid w:val="008F71CE"/>
    <w:rsid w:val="00906CCD"/>
    <w:rsid w:val="00907173"/>
    <w:rsid w:val="00933DEA"/>
    <w:rsid w:val="00936276"/>
    <w:rsid w:val="0094786C"/>
    <w:rsid w:val="00950E28"/>
    <w:rsid w:val="00996522"/>
    <w:rsid w:val="009C2394"/>
    <w:rsid w:val="009D14AE"/>
    <w:rsid w:val="00A01E83"/>
    <w:rsid w:val="00A067C5"/>
    <w:rsid w:val="00A331EB"/>
    <w:rsid w:val="00A3474D"/>
    <w:rsid w:val="00A4598A"/>
    <w:rsid w:val="00A673B0"/>
    <w:rsid w:val="00A81C71"/>
    <w:rsid w:val="00A82287"/>
    <w:rsid w:val="00A92517"/>
    <w:rsid w:val="00AA48EB"/>
    <w:rsid w:val="00AB06F9"/>
    <w:rsid w:val="00AD561F"/>
    <w:rsid w:val="00B1288F"/>
    <w:rsid w:val="00B222E1"/>
    <w:rsid w:val="00B37E39"/>
    <w:rsid w:val="00B41E33"/>
    <w:rsid w:val="00B466F4"/>
    <w:rsid w:val="00B91E6F"/>
    <w:rsid w:val="00B955D5"/>
    <w:rsid w:val="00B965DF"/>
    <w:rsid w:val="00BB49EF"/>
    <w:rsid w:val="00BB7CE7"/>
    <w:rsid w:val="00BC5A42"/>
    <w:rsid w:val="00BE1D94"/>
    <w:rsid w:val="00BF7DBD"/>
    <w:rsid w:val="00C05858"/>
    <w:rsid w:val="00C05920"/>
    <w:rsid w:val="00C45C5D"/>
    <w:rsid w:val="00C45E41"/>
    <w:rsid w:val="00C51EF4"/>
    <w:rsid w:val="00C526C8"/>
    <w:rsid w:val="00C56D80"/>
    <w:rsid w:val="00C866FA"/>
    <w:rsid w:val="00C97DEE"/>
    <w:rsid w:val="00CA774E"/>
    <w:rsid w:val="00CC1FDD"/>
    <w:rsid w:val="00CC69DC"/>
    <w:rsid w:val="00CC79E1"/>
    <w:rsid w:val="00CD5B13"/>
    <w:rsid w:val="00CD6F97"/>
    <w:rsid w:val="00CF725A"/>
    <w:rsid w:val="00D12560"/>
    <w:rsid w:val="00D14E9F"/>
    <w:rsid w:val="00D17588"/>
    <w:rsid w:val="00D20A1F"/>
    <w:rsid w:val="00D21DBB"/>
    <w:rsid w:val="00D27353"/>
    <w:rsid w:val="00D35C8E"/>
    <w:rsid w:val="00D57879"/>
    <w:rsid w:val="00D64955"/>
    <w:rsid w:val="00D71D91"/>
    <w:rsid w:val="00D7646B"/>
    <w:rsid w:val="00D77ECB"/>
    <w:rsid w:val="00D90D8F"/>
    <w:rsid w:val="00DA0C6D"/>
    <w:rsid w:val="00DA4BD9"/>
    <w:rsid w:val="00DC622C"/>
    <w:rsid w:val="00DC668C"/>
    <w:rsid w:val="00DE562B"/>
    <w:rsid w:val="00DF5418"/>
    <w:rsid w:val="00DF698E"/>
    <w:rsid w:val="00E046C8"/>
    <w:rsid w:val="00E12E8F"/>
    <w:rsid w:val="00E54825"/>
    <w:rsid w:val="00E77178"/>
    <w:rsid w:val="00E85F9E"/>
    <w:rsid w:val="00EC08BC"/>
    <w:rsid w:val="00EC6335"/>
    <w:rsid w:val="00ED390C"/>
    <w:rsid w:val="00EE008D"/>
    <w:rsid w:val="00EF1724"/>
    <w:rsid w:val="00EF25F2"/>
    <w:rsid w:val="00F131D2"/>
    <w:rsid w:val="00F13B7D"/>
    <w:rsid w:val="00F2331F"/>
    <w:rsid w:val="00F26A78"/>
    <w:rsid w:val="00F36D9C"/>
    <w:rsid w:val="00F43B63"/>
    <w:rsid w:val="00F75D1A"/>
    <w:rsid w:val="00F86EFF"/>
    <w:rsid w:val="00FA7C70"/>
    <w:rsid w:val="00FB59F4"/>
    <w:rsid w:val="00FC0599"/>
    <w:rsid w:val="00FE2F6A"/>
    <w:rsid w:val="00FE5060"/>
    <w:rsid w:val="00FF104C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F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19</cp:revision>
  <cp:lastPrinted>2014-06-17T12:36:00Z</cp:lastPrinted>
  <dcterms:created xsi:type="dcterms:W3CDTF">2014-09-08T13:38:00Z</dcterms:created>
  <dcterms:modified xsi:type="dcterms:W3CDTF">2014-09-09T18:38:00Z</dcterms:modified>
</cp:coreProperties>
</file>